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Y="-196"/>
        <w:tblW w:w="9060" w:type="dxa"/>
        <w:tblLayout w:type="fixed"/>
        <w:tblLook w:val="0000" w:firstRow="0" w:lastRow="0" w:firstColumn="0" w:lastColumn="0" w:noHBand="0" w:noVBand="0"/>
      </w:tblPr>
      <w:tblGrid>
        <w:gridCol w:w="3770"/>
        <w:gridCol w:w="618"/>
        <w:gridCol w:w="692"/>
        <w:gridCol w:w="3697"/>
        <w:gridCol w:w="283"/>
      </w:tblGrid>
      <w:tr w:rsidR="00D779EF" w:rsidRPr="00D779EF" w:rsidTr="00F678E0">
        <w:trPr>
          <w:cantSplit/>
          <w:trHeight w:val="1007"/>
        </w:trPr>
        <w:tc>
          <w:tcPr>
            <w:tcW w:w="3770" w:type="dxa"/>
          </w:tcPr>
          <w:p w:rsidR="00D779EF" w:rsidRDefault="00D779EF" w:rsidP="00D779EF">
            <w:pPr>
              <w:keepNext/>
              <w:widowControl/>
              <w:spacing w:line="216" w:lineRule="auto"/>
              <w:outlineLvl w:val="0"/>
              <w:rPr>
                <w:rFonts w:ascii="Rom Bsh" w:eastAsia="Times New Roman" w:hAnsi="Rom Bsh" w:cs="Rom Bsh"/>
                <w:b/>
                <w:bCs/>
                <w:spacing w:val="-20"/>
                <w:kern w:val="0"/>
                <w:sz w:val="20"/>
                <w:szCs w:val="20"/>
                <w:lang w:bidi="ar-SA"/>
              </w:rPr>
            </w:pPr>
            <w:bookmarkStart w:id="0" w:name="_GoBack"/>
            <w:bookmarkEnd w:id="0"/>
          </w:p>
          <w:p w:rsidR="00D779EF" w:rsidRPr="00D779EF" w:rsidRDefault="00D779EF" w:rsidP="00D779EF">
            <w:pPr>
              <w:keepNext/>
              <w:widowControl/>
              <w:spacing w:line="216" w:lineRule="auto"/>
              <w:outlineLvl w:val="0"/>
              <w:rPr>
                <w:rFonts w:ascii="Rom Bsh" w:eastAsia="Times New Roman" w:hAnsi="Rom Bsh" w:cs="Rom Bsh"/>
                <w:b/>
                <w:bCs/>
                <w:kern w:val="0"/>
                <w:sz w:val="16"/>
                <w:szCs w:val="16"/>
                <w:lang w:bidi="ar-SA"/>
              </w:rPr>
            </w:pPr>
            <w:r w:rsidRPr="00D779EF">
              <w:rPr>
                <w:rFonts w:ascii="Rom Bsh" w:eastAsia="Times New Roman" w:hAnsi="Rom Bsh" w:cs="Rom Bsh"/>
                <w:b/>
                <w:bCs/>
                <w:spacing w:val="-20"/>
                <w:kern w:val="0"/>
                <w:sz w:val="20"/>
                <w:szCs w:val="20"/>
                <w:lang w:bidi="ar-SA"/>
              </w:rPr>
              <w:t>БАШ:ОРТОСТАН  РЕСПУБЛИКА№Ы</w:t>
            </w:r>
          </w:p>
          <w:p w:rsidR="00D779EF" w:rsidRPr="00D779EF" w:rsidRDefault="00D779EF" w:rsidP="00D779EF">
            <w:pPr>
              <w:widowControl/>
              <w:spacing w:line="216" w:lineRule="auto"/>
              <w:jc w:val="center"/>
              <w:rPr>
                <w:rFonts w:ascii="Rom Bsh" w:eastAsia="Times New Roman" w:hAnsi="Rom Bsh" w:cs="Rom Bsh"/>
                <w:b/>
                <w:kern w:val="0"/>
                <w:sz w:val="16"/>
                <w:szCs w:val="16"/>
                <w:lang w:bidi="ar-SA"/>
              </w:rPr>
            </w:pPr>
          </w:p>
          <w:p w:rsidR="00D779EF" w:rsidRPr="00D779EF" w:rsidRDefault="00D779EF" w:rsidP="00D779EF">
            <w:pPr>
              <w:widowControl/>
              <w:spacing w:line="216" w:lineRule="auto"/>
              <w:jc w:val="center"/>
              <w:rPr>
                <w:rFonts w:ascii="Rom Bsh" w:eastAsia="Times New Roman" w:hAnsi="Rom Bsh" w:cs="Rom Bsh"/>
                <w:b/>
                <w:kern w:val="0"/>
                <w:lang w:bidi="ar-SA"/>
              </w:rPr>
            </w:pPr>
            <w:r w:rsidRPr="00D779EF">
              <w:rPr>
                <w:rFonts w:ascii="Rom Bsh" w:eastAsia="Times New Roman" w:hAnsi="Rom Bsh" w:cs="Rom Bsh"/>
                <w:b/>
                <w:kern w:val="0"/>
                <w:lang w:bidi="ar-SA"/>
              </w:rPr>
              <w:t>К9г1рсен районы</w:t>
            </w:r>
          </w:p>
          <w:p w:rsidR="00D779EF" w:rsidRPr="00D779EF" w:rsidRDefault="00D779EF" w:rsidP="00D779EF">
            <w:pPr>
              <w:widowControl/>
              <w:spacing w:line="216" w:lineRule="auto"/>
              <w:jc w:val="center"/>
              <w:rPr>
                <w:rFonts w:ascii="Rom Bsh" w:eastAsia="Times New Roman" w:hAnsi="Rom Bsh" w:cs="Rom Bsh"/>
                <w:b/>
                <w:kern w:val="0"/>
                <w:lang w:bidi="ar-SA"/>
              </w:rPr>
            </w:pPr>
            <w:r w:rsidRPr="00D779EF">
              <w:rPr>
                <w:rFonts w:ascii="Rom Bsh" w:eastAsia="Times New Roman" w:hAnsi="Rom Bsh" w:cs="Rom Bsh"/>
                <w:b/>
                <w:kern w:val="0"/>
                <w:lang w:bidi="ar-SA"/>
              </w:rPr>
              <w:t>муниципаль районыны5 Т9б1нге Бик6ужа ауыл</w:t>
            </w:r>
          </w:p>
          <w:p w:rsidR="00D779EF" w:rsidRPr="00D779EF" w:rsidRDefault="00D779EF" w:rsidP="00D779EF">
            <w:pPr>
              <w:widowControl/>
              <w:spacing w:line="216" w:lineRule="auto"/>
              <w:jc w:val="center"/>
              <w:rPr>
                <w:rFonts w:ascii="Rom Bsh" w:eastAsia="Times New Roman" w:hAnsi="Rom Bsh" w:cs="Rom Bsh"/>
                <w:b/>
                <w:spacing w:val="-20"/>
                <w:kern w:val="0"/>
                <w:sz w:val="16"/>
                <w:szCs w:val="16"/>
                <w:lang w:bidi="ar-SA"/>
              </w:rPr>
            </w:pPr>
            <w:r w:rsidRPr="00D779EF">
              <w:rPr>
                <w:rFonts w:ascii="Rom Bsh" w:eastAsia="Times New Roman" w:hAnsi="Rom Bsh" w:cs="Rom Bsh"/>
                <w:b/>
                <w:kern w:val="0"/>
                <w:lang w:bidi="ar-SA"/>
              </w:rPr>
              <w:t>Советы ауыл бил1м13е Советы</w:t>
            </w:r>
          </w:p>
        </w:tc>
        <w:tc>
          <w:tcPr>
            <w:tcW w:w="1310" w:type="dxa"/>
            <w:gridSpan w:val="2"/>
            <w:vMerge w:val="restart"/>
          </w:tcPr>
          <w:p w:rsidR="00D779EF" w:rsidRPr="00D779EF" w:rsidRDefault="00D779EF" w:rsidP="00D779EF">
            <w:pPr>
              <w:widowControl/>
              <w:snapToGrid w:val="0"/>
              <w:spacing w:line="216" w:lineRule="auto"/>
              <w:jc w:val="center"/>
              <w:rPr>
                <w:rFonts w:ascii="Rom Bsh" w:eastAsia="Times New Roman" w:hAnsi="Rom Bsh" w:cs="Rom Bsh"/>
                <w:b/>
                <w:spacing w:val="-20"/>
                <w:kern w:val="0"/>
                <w:sz w:val="16"/>
                <w:szCs w:val="16"/>
                <w:lang w:bidi="ar-SA"/>
              </w:rPr>
            </w:pPr>
          </w:p>
          <w:p w:rsidR="00D779EF" w:rsidRPr="00D779EF" w:rsidRDefault="00D779EF" w:rsidP="00D779EF">
            <w:pPr>
              <w:widowControl/>
              <w:spacing w:line="216" w:lineRule="auto"/>
              <w:jc w:val="center"/>
              <w:rPr>
                <w:rFonts w:ascii="Rom Bsh" w:eastAsia="Times New Roman" w:hAnsi="Rom Bsh" w:cs="Rom Bsh"/>
                <w:b/>
                <w:spacing w:val="-20"/>
                <w:kern w:val="0"/>
                <w:sz w:val="16"/>
                <w:szCs w:val="16"/>
                <w:lang w:bidi="ar-SA"/>
              </w:rPr>
            </w:pPr>
          </w:p>
          <w:p w:rsidR="00D779EF" w:rsidRPr="00D779EF" w:rsidRDefault="00485800" w:rsidP="00D779EF">
            <w:pPr>
              <w:widowControl/>
              <w:spacing w:line="216" w:lineRule="auto"/>
              <w:jc w:val="center"/>
              <w:rPr>
                <w:rFonts w:ascii="Rom Bsh" w:eastAsia="Times New Roman" w:hAnsi="Rom Bsh" w:cs="Rom Bsh"/>
                <w:kern w:val="0"/>
                <w:sz w:val="20"/>
                <w:szCs w:val="20"/>
                <w:lang w:bidi="ar-SA"/>
              </w:rPr>
            </w:pPr>
            <w:r w:rsidRPr="00D779EF">
              <w:rPr>
                <w:rFonts w:eastAsia="Times New Roman" w:cs="Times New Roman"/>
                <w:bCs/>
                <w:i/>
                <w:caps/>
                <w:noProof/>
                <w:kern w:val="0"/>
                <w:sz w:val="28"/>
                <w:szCs w:val="28"/>
                <w:lang w:eastAsia="ru-RU" w:bidi="ar-SA"/>
              </w:rPr>
              <w:drawing>
                <wp:inline distT="0" distB="0" distL="0" distR="0">
                  <wp:extent cx="818515" cy="893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solidFill>
                            <a:srgbClr val="FFFFFF"/>
                          </a:solidFill>
                          <a:ln>
                            <a:noFill/>
                          </a:ln>
                        </pic:spPr>
                      </pic:pic>
                    </a:graphicData>
                  </a:graphic>
                </wp:inline>
              </w:drawing>
            </w:r>
          </w:p>
        </w:tc>
        <w:tc>
          <w:tcPr>
            <w:tcW w:w="3980" w:type="dxa"/>
            <w:gridSpan w:val="2"/>
          </w:tcPr>
          <w:p w:rsidR="00D779EF" w:rsidRPr="00D779EF" w:rsidRDefault="00D779EF" w:rsidP="00D779EF">
            <w:pPr>
              <w:keepNext/>
              <w:widowControl/>
              <w:numPr>
                <w:ilvl w:val="3"/>
                <w:numId w:val="0"/>
              </w:numPr>
              <w:tabs>
                <w:tab w:val="num" w:pos="0"/>
              </w:tabs>
              <w:spacing w:before="240" w:after="60"/>
              <w:jc w:val="both"/>
              <w:outlineLvl w:val="3"/>
              <w:rPr>
                <w:rFonts w:ascii="Rom Bsh" w:eastAsia="Times New Roman" w:hAnsi="Rom Bsh" w:cs="Rom Bsh"/>
                <w:b/>
                <w:bCs/>
                <w:spacing w:val="-20"/>
                <w:kern w:val="0"/>
                <w:lang w:bidi="ar-SA"/>
              </w:rPr>
            </w:pPr>
            <w:r w:rsidRPr="00D779EF">
              <w:rPr>
                <w:rFonts w:ascii="Rom Bsh" w:eastAsia="Times New Roman" w:hAnsi="Rom Bsh" w:cs="Rom Bsh"/>
                <w:b/>
                <w:bCs/>
                <w:kern w:val="0"/>
                <w:sz w:val="20"/>
                <w:szCs w:val="28"/>
                <w:lang w:bidi="ar-SA"/>
              </w:rPr>
              <w:t>РЕСПУБЛИКА  БАШКОРТОСТАН</w:t>
            </w:r>
          </w:p>
          <w:p w:rsidR="00F678E0" w:rsidRDefault="00F678E0" w:rsidP="00D779EF">
            <w:pPr>
              <w:widowControl/>
              <w:spacing w:line="216" w:lineRule="auto"/>
              <w:jc w:val="center"/>
              <w:rPr>
                <w:rFonts w:ascii="Rom Bsh" w:eastAsia="Times New Roman" w:hAnsi="Rom Bsh" w:cs="Rom Bsh"/>
                <w:b/>
                <w:spacing w:val="-20"/>
                <w:kern w:val="0"/>
                <w:lang w:bidi="ar-SA"/>
              </w:rPr>
            </w:pPr>
          </w:p>
          <w:p w:rsidR="00D779EF" w:rsidRPr="00D779EF" w:rsidRDefault="00D779EF" w:rsidP="00D779EF">
            <w:pPr>
              <w:widowControl/>
              <w:spacing w:line="216" w:lineRule="auto"/>
              <w:jc w:val="center"/>
              <w:rPr>
                <w:rFonts w:ascii="Rom Bsh" w:eastAsia="Times New Roman" w:hAnsi="Rom Bsh" w:cs="Rom Bsh"/>
                <w:b/>
                <w:spacing w:val="-20"/>
                <w:kern w:val="0"/>
                <w:lang w:bidi="ar-SA"/>
              </w:rPr>
            </w:pPr>
            <w:r w:rsidRPr="00D779EF">
              <w:rPr>
                <w:rFonts w:ascii="Rom Bsh" w:eastAsia="Times New Roman" w:hAnsi="Rom Bsh" w:cs="Rom Bsh"/>
                <w:b/>
                <w:spacing w:val="-20"/>
                <w:kern w:val="0"/>
                <w:lang w:bidi="ar-SA"/>
              </w:rPr>
              <w:t>Совет сельского поселения Нижнебиккузинский сельсовет</w:t>
            </w:r>
          </w:p>
          <w:p w:rsidR="00D779EF" w:rsidRPr="00D779EF" w:rsidRDefault="00D779EF" w:rsidP="00D779EF">
            <w:pPr>
              <w:widowControl/>
              <w:spacing w:line="216" w:lineRule="auto"/>
              <w:jc w:val="center"/>
              <w:rPr>
                <w:rFonts w:ascii="Rom Bsh" w:eastAsia="Times New Roman" w:hAnsi="Rom Bsh" w:cs="Rom Bsh"/>
                <w:b/>
                <w:spacing w:val="-20"/>
                <w:kern w:val="0"/>
                <w:lang w:bidi="ar-SA"/>
              </w:rPr>
            </w:pPr>
            <w:r w:rsidRPr="00D779EF">
              <w:rPr>
                <w:rFonts w:ascii="Rom Bsh" w:eastAsia="Times New Roman" w:hAnsi="Rom Bsh" w:cs="Rom Bsh"/>
                <w:b/>
                <w:spacing w:val="-20"/>
                <w:kern w:val="0"/>
                <w:lang w:bidi="ar-SA"/>
              </w:rPr>
              <w:t>муниципального района</w:t>
            </w:r>
          </w:p>
          <w:p w:rsidR="00D779EF" w:rsidRPr="00D779EF" w:rsidRDefault="00D779EF" w:rsidP="00D779EF">
            <w:pPr>
              <w:widowControl/>
              <w:spacing w:line="216" w:lineRule="auto"/>
              <w:jc w:val="center"/>
              <w:rPr>
                <w:rFonts w:eastAsia="Times New Roman" w:cs="Times New Roman"/>
                <w:kern w:val="0"/>
                <w:sz w:val="30"/>
                <w:szCs w:val="20"/>
                <w:lang w:bidi="ar-SA"/>
              </w:rPr>
            </w:pPr>
            <w:r w:rsidRPr="00D779EF">
              <w:rPr>
                <w:rFonts w:ascii="Rom Bsh" w:eastAsia="Times New Roman" w:hAnsi="Rom Bsh" w:cs="Rom Bsh"/>
                <w:b/>
                <w:spacing w:val="-20"/>
                <w:kern w:val="0"/>
                <w:lang w:bidi="ar-SA"/>
              </w:rPr>
              <w:t>Кугарчинский район</w:t>
            </w:r>
          </w:p>
        </w:tc>
      </w:tr>
      <w:tr w:rsidR="00D779EF" w:rsidRPr="00D779EF" w:rsidTr="00F678E0">
        <w:trPr>
          <w:cantSplit/>
          <w:trHeight w:val="779"/>
        </w:trPr>
        <w:tc>
          <w:tcPr>
            <w:tcW w:w="3770" w:type="dxa"/>
            <w:tcBorders>
              <w:bottom w:val="thinThickSmallGap" w:sz="24" w:space="0" w:color="000000"/>
            </w:tcBorders>
            <w:vAlign w:val="bottom"/>
          </w:tcPr>
          <w:p w:rsidR="00D779EF" w:rsidRPr="00D779EF" w:rsidRDefault="00D779EF" w:rsidP="00D779EF">
            <w:pPr>
              <w:widowControl/>
              <w:snapToGrid w:val="0"/>
              <w:spacing w:line="216" w:lineRule="auto"/>
              <w:jc w:val="center"/>
              <w:rPr>
                <w:rFonts w:eastAsia="Times New Roman" w:cs="Times New Roman"/>
                <w:kern w:val="0"/>
                <w:sz w:val="28"/>
                <w:szCs w:val="20"/>
                <w:lang w:bidi="ar-SA"/>
              </w:rPr>
            </w:pPr>
          </w:p>
          <w:p w:rsidR="00D779EF" w:rsidRPr="00D779EF" w:rsidRDefault="00D779EF" w:rsidP="00D779EF">
            <w:pPr>
              <w:widowControl/>
              <w:spacing w:line="100" w:lineRule="atLeast"/>
              <w:jc w:val="center"/>
              <w:rPr>
                <w:rFonts w:ascii="Rom Bsh" w:eastAsia="Times New Roman" w:hAnsi="Rom Bsh" w:cs="Rom Bsh"/>
                <w:b/>
                <w:kern w:val="0"/>
                <w:sz w:val="20"/>
                <w:szCs w:val="20"/>
                <w:lang w:bidi="ar-SA"/>
              </w:rPr>
            </w:pPr>
            <w:r w:rsidRPr="00D779EF">
              <w:rPr>
                <w:rFonts w:eastAsia="Times New Roman" w:cs="Times New Roman"/>
                <w:b/>
                <w:kern w:val="0"/>
                <w:sz w:val="20"/>
                <w:szCs w:val="20"/>
                <w:lang w:bidi="ar-SA"/>
              </w:rPr>
              <w:t>453338</w:t>
            </w:r>
            <w:r w:rsidRPr="00D779EF">
              <w:rPr>
                <w:rFonts w:ascii="Rom Bsh" w:eastAsia="Times New Roman" w:hAnsi="Rom Bsh" w:cs="Rom Bsh"/>
                <w:b/>
                <w:kern w:val="0"/>
                <w:sz w:val="20"/>
                <w:szCs w:val="20"/>
                <w:lang w:bidi="ar-SA"/>
              </w:rPr>
              <w:t>, Т9б1нге Бик6ужа ауылы,</w:t>
            </w:r>
          </w:p>
          <w:p w:rsidR="00D779EF" w:rsidRPr="00D779EF" w:rsidRDefault="00D779EF" w:rsidP="00D779EF">
            <w:pPr>
              <w:widowControl/>
              <w:spacing w:after="120" w:line="100" w:lineRule="atLeast"/>
              <w:jc w:val="center"/>
              <w:rPr>
                <w:rFonts w:ascii="Rom Bsh" w:eastAsia="Times New Roman" w:hAnsi="Rom Bsh" w:cs="Rom Bsh"/>
                <w:kern w:val="0"/>
                <w:sz w:val="28"/>
                <w:szCs w:val="20"/>
                <w:lang w:bidi="ar-SA"/>
              </w:rPr>
            </w:pPr>
            <w:r w:rsidRPr="00D779EF">
              <w:rPr>
                <w:rFonts w:ascii="Rom Bsh" w:eastAsia="Times New Roman" w:hAnsi="Rom Bsh" w:cs="Rom Bsh"/>
                <w:b/>
                <w:kern w:val="0"/>
                <w:sz w:val="20"/>
                <w:szCs w:val="20"/>
                <w:lang w:bidi="ar-SA"/>
              </w:rPr>
              <w:t xml:space="preserve">Е5е9 урамы, </w:t>
            </w:r>
            <w:r w:rsidRPr="00D779EF">
              <w:rPr>
                <w:rFonts w:eastAsia="Times New Roman" w:cs="Times New Roman"/>
                <w:b/>
                <w:kern w:val="0"/>
                <w:sz w:val="20"/>
                <w:szCs w:val="20"/>
                <w:lang w:bidi="ar-SA"/>
              </w:rPr>
              <w:t>36</w:t>
            </w:r>
          </w:p>
        </w:tc>
        <w:tc>
          <w:tcPr>
            <w:tcW w:w="1310" w:type="dxa"/>
            <w:gridSpan w:val="2"/>
            <w:vMerge/>
            <w:tcBorders>
              <w:bottom w:val="thinThickSmallGap" w:sz="24" w:space="0" w:color="000000"/>
            </w:tcBorders>
          </w:tcPr>
          <w:p w:rsidR="00D779EF" w:rsidRPr="00D779EF" w:rsidRDefault="00D779EF" w:rsidP="00D779EF">
            <w:pPr>
              <w:widowControl/>
              <w:snapToGrid w:val="0"/>
              <w:spacing w:line="216" w:lineRule="auto"/>
              <w:jc w:val="center"/>
              <w:rPr>
                <w:rFonts w:ascii="Rom Bsh" w:eastAsia="Times New Roman" w:hAnsi="Rom Bsh" w:cs="Rom Bsh"/>
                <w:kern w:val="0"/>
                <w:sz w:val="30"/>
                <w:szCs w:val="20"/>
                <w:lang w:bidi="ar-SA"/>
              </w:rPr>
            </w:pPr>
          </w:p>
        </w:tc>
        <w:tc>
          <w:tcPr>
            <w:tcW w:w="3980" w:type="dxa"/>
            <w:gridSpan w:val="2"/>
            <w:tcBorders>
              <w:bottom w:val="thinThickSmallGap" w:sz="24" w:space="0" w:color="000000"/>
            </w:tcBorders>
          </w:tcPr>
          <w:p w:rsidR="00D779EF" w:rsidRPr="00D779EF" w:rsidRDefault="00D779EF" w:rsidP="00D779EF">
            <w:pPr>
              <w:widowControl/>
              <w:snapToGrid w:val="0"/>
              <w:spacing w:line="216" w:lineRule="auto"/>
              <w:jc w:val="center"/>
              <w:rPr>
                <w:rFonts w:ascii="Rom Bsh" w:eastAsia="Times New Roman" w:hAnsi="Rom Bsh" w:cs="Rom Bsh"/>
                <w:kern w:val="0"/>
                <w:sz w:val="30"/>
                <w:szCs w:val="20"/>
                <w:lang w:bidi="ar-SA"/>
              </w:rPr>
            </w:pPr>
          </w:p>
          <w:p w:rsidR="00D779EF" w:rsidRPr="00D779EF" w:rsidRDefault="00D779EF" w:rsidP="00D779EF">
            <w:pPr>
              <w:keepNext/>
              <w:widowControl/>
              <w:numPr>
                <w:ilvl w:val="1"/>
                <w:numId w:val="0"/>
              </w:numPr>
              <w:tabs>
                <w:tab w:val="num" w:pos="0"/>
              </w:tabs>
              <w:spacing w:line="100" w:lineRule="atLeast"/>
              <w:ind w:left="576" w:hanging="576"/>
              <w:jc w:val="center"/>
              <w:outlineLvl w:val="1"/>
              <w:rPr>
                <w:rFonts w:eastAsia="Times New Roman" w:cs="Times New Roman"/>
                <w:b/>
                <w:kern w:val="0"/>
                <w:sz w:val="20"/>
                <w:szCs w:val="20"/>
                <w:lang w:val="en-US" w:bidi="ar-SA"/>
              </w:rPr>
            </w:pPr>
            <w:r w:rsidRPr="00D779EF">
              <w:rPr>
                <w:rFonts w:eastAsia="Times New Roman" w:cs="Times New Roman"/>
                <w:b/>
                <w:kern w:val="0"/>
                <w:sz w:val="20"/>
                <w:szCs w:val="20"/>
                <w:lang w:bidi="ar-SA"/>
              </w:rPr>
              <w:t>453338, д. Нижнебиккузино,</w:t>
            </w:r>
          </w:p>
          <w:p w:rsidR="00D779EF" w:rsidRPr="00D779EF" w:rsidRDefault="00D779EF" w:rsidP="00D779EF">
            <w:pPr>
              <w:widowControl/>
              <w:spacing w:line="100" w:lineRule="atLeast"/>
              <w:jc w:val="center"/>
              <w:rPr>
                <w:rFonts w:eastAsia="Times New Roman" w:cs="Times New Roman"/>
                <w:kern w:val="0"/>
                <w:sz w:val="30"/>
                <w:szCs w:val="20"/>
                <w:lang w:bidi="ar-SA"/>
              </w:rPr>
            </w:pPr>
            <w:r w:rsidRPr="00D779EF">
              <w:rPr>
                <w:rFonts w:eastAsia="Times New Roman" w:cs="Times New Roman"/>
                <w:b/>
                <w:kern w:val="0"/>
                <w:sz w:val="20"/>
                <w:szCs w:val="20"/>
                <w:lang w:bidi="ar-SA"/>
              </w:rPr>
              <w:t>ул. Победы, 36</w:t>
            </w:r>
          </w:p>
        </w:tc>
      </w:tr>
      <w:tr w:rsidR="00962205" w:rsidRPr="00D779EF" w:rsidTr="00F678E0">
        <w:tblPrEx>
          <w:tblCellMar>
            <w:left w:w="0" w:type="dxa"/>
            <w:right w:w="0" w:type="dxa"/>
          </w:tblCellMar>
        </w:tblPrEx>
        <w:trPr>
          <w:gridAfter w:val="1"/>
          <w:wAfter w:w="283" w:type="dxa"/>
          <w:trHeight w:val="730"/>
        </w:trPr>
        <w:tc>
          <w:tcPr>
            <w:tcW w:w="4388" w:type="dxa"/>
            <w:gridSpan w:val="2"/>
          </w:tcPr>
          <w:tbl>
            <w:tblPr>
              <w:tblpPr w:leftFromText="180" w:rightFromText="180" w:vertAnchor="text" w:horzAnchor="margin" w:tblpY="-196"/>
              <w:tblW w:w="9060" w:type="dxa"/>
              <w:tblLayout w:type="fixed"/>
              <w:tblCellMar>
                <w:left w:w="0" w:type="dxa"/>
                <w:right w:w="0" w:type="dxa"/>
              </w:tblCellMar>
              <w:tblLook w:val="0000" w:firstRow="0" w:lastRow="0" w:firstColumn="0" w:lastColumn="0" w:noHBand="0" w:noVBand="0"/>
            </w:tblPr>
            <w:tblGrid>
              <w:gridCol w:w="4529"/>
              <w:gridCol w:w="4531"/>
            </w:tblGrid>
            <w:tr w:rsidR="00962205" w:rsidRPr="00C91B86" w:rsidTr="00962205">
              <w:trPr>
                <w:trHeight w:val="730"/>
              </w:trPr>
              <w:tc>
                <w:tcPr>
                  <w:tcW w:w="4388" w:type="dxa"/>
                </w:tcPr>
                <w:p w:rsidR="00962205" w:rsidRPr="00C91B86" w:rsidRDefault="00962205" w:rsidP="00962205">
                  <w:pPr>
                    <w:widowControl/>
                    <w:snapToGrid w:val="0"/>
                    <w:jc w:val="center"/>
                    <w:rPr>
                      <w:rFonts w:ascii="Rom Bsh" w:eastAsia="Times New Roman" w:hAnsi="Rom Bsh" w:cs="Rom Bsh"/>
                      <w:b/>
                      <w:kern w:val="0"/>
                      <w:sz w:val="30"/>
                      <w:szCs w:val="20"/>
                      <w:lang w:bidi="ar-SA"/>
                    </w:rPr>
                  </w:pPr>
                </w:p>
                <w:tbl>
                  <w:tblPr>
                    <w:tblpPr w:leftFromText="180" w:rightFromText="180" w:vertAnchor="text" w:horzAnchor="margin" w:tblpY="19"/>
                    <w:tblW w:w="0" w:type="auto"/>
                    <w:tblLayout w:type="fixed"/>
                    <w:tblCellMar>
                      <w:left w:w="0" w:type="dxa"/>
                      <w:right w:w="0" w:type="dxa"/>
                    </w:tblCellMar>
                    <w:tblLook w:val="0000" w:firstRow="0" w:lastRow="0" w:firstColumn="0" w:lastColumn="0" w:noHBand="0" w:noVBand="0"/>
                  </w:tblPr>
                  <w:tblGrid>
                    <w:gridCol w:w="930"/>
                  </w:tblGrid>
                  <w:tr w:rsidR="00962205" w:rsidRPr="00C91B86" w:rsidTr="00962205">
                    <w:trPr>
                      <w:trHeight w:val="209"/>
                    </w:trPr>
                    <w:tc>
                      <w:tcPr>
                        <w:tcW w:w="930" w:type="dxa"/>
                        <w:shd w:val="clear" w:color="auto" w:fill="auto"/>
                      </w:tcPr>
                      <w:p w:rsidR="00962205" w:rsidRPr="00C91B86" w:rsidRDefault="00962205" w:rsidP="00962205">
                        <w:pPr>
                          <w:snapToGrid w:val="0"/>
                          <w:rPr>
                            <w:b/>
                            <w:caps/>
                            <w:sz w:val="28"/>
                            <w:szCs w:val="28"/>
                          </w:rPr>
                        </w:pPr>
                      </w:p>
                    </w:tc>
                  </w:tr>
                </w:tbl>
                <w:p w:rsidR="00962205" w:rsidRPr="00C91B86" w:rsidRDefault="00962205" w:rsidP="00962205">
                  <w:pPr>
                    <w:widowControl/>
                    <w:rPr>
                      <w:rFonts w:eastAsia="Times New Roman" w:cs="Times New Roman"/>
                      <w:b/>
                      <w:caps/>
                      <w:kern w:val="0"/>
                      <w:sz w:val="28"/>
                      <w:szCs w:val="28"/>
                      <w:lang w:bidi="ar-SA"/>
                    </w:rPr>
                  </w:pPr>
                  <w:r w:rsidRPr="00C91B86">
                    <w:rPr>
                      <w:rFonts w:ascii="Rom Bsh" w:eastAsia="Times New Roman" w:hAnsi="Rom Bsh" w:cs="Rom Bsh"/>
                      <w:b/>
                      <w:kern w:val="0"/>
                      <w:lang w:bidi="ar-SA"/>
                    </w:rPr>
                    <w:t xml:space="preserve">:АРАР                                           </w:t>
                  </w:r>
                </w:p>
              </w:tc>
              <w:tc>
                <w:tcPr>
                  <w:tcW w:w="4389" w:type="dxa"/>
                </w:tcPr>
                <w:p w:rsidR="00962205" w:rsidRPr="00C91B86" w:rsidRDefault="00962205" w:rsidP="00962205">
                  <w:pPr>
                    <w:widowControl/>
                    <w:tabs>
                      <w:tab w:val="center" w:pos="2249"/>
                    </w:tabs>
                    <w:ind w:left="109"/>
                    <w:rPr>
                      <w:rFonts w:eastAsia="Times New Roman" w:cs="Times New Roman"/>
                      <w:kern w:val="0"/>
                      <w:sz w:val="30"/>
                      <w:szCs w:val="20"/>
                      <w:lang w:bidi="ar-SA"/>
                    </w:rPr>
                  </w:pPr>
                </w:p>
              </w:tc>
            </w:tr>
          </w:tbl>
          <w:p w:rsidR="00962205" w:rsidRDefault="00962205" w:rsidP="00962205"/>
        </w:tc>
        <w:tc>
          <w:tcPr>
            <w:tcW w:w="4389" w:type="dxa"/>
            <w:gridSpan w:val="2"/>
          </w:tcPr>
          <w:tbl>
            <w:tblPr>
              <w:tblpPr w:leftFromText="180" w:rightFromText="180" w:vertAnchor="text" w:horzAnchor="margin" w:tblpY="-196"/>
              <w:tblW w:w="9060" w:type="dxa"/>
              <w:tblLayout w:type="fixed"/>
              <w:tblCellMar>
                <w:left w:w="0" w:type="dxa"/>
                <w:right w:w="0" w:type="dxa"/>
              </w:tblCellMar>
              <w:tblLook w:val="0000" w:firstRow="0" w:lastRow="0" w:firstColumn="0" w:lastColumn="0" w:noHBand="0" w:noVBand="0"/>
            </w:tblPr>
            <w:tblGrid>
              <w:gridCol w:w="4529"/>
              <w:gridCol w:w="4531"/>
            </w:tblGrid>
            <w:tr w:rsidR="00962205" w:rsidRPr="00C91B86" w:rsidTr="00962205">
              <w:trPr>
                <w:trHeight w:val="730"/>
              </w:trPr>
              <w:tc>
                <w:tcPr>
                  <w:tcW w:w="4388" w:type="dxa"/>
                </w:tcPr>
                <w:p w:rsidR="00962205" w:rsidRPr="00C91B86" w:rsidRDefault="00962205" w:rsidP="00962205">
                  <w:pPr>
                    <w:widowControl/>
                    <w:snapToGrid w:val="0"/>
                    <w:jc w:val="center"/>
                    <w:rPr>
                      <w:rFonts w:ascii="Rom Bsh" w:eastAsia="Times New Roman" w:hAnsi="Rom Bsh" w:cs="Rom Bsh"/>
                      <w:b/>
                      <w:kern w:val="0"/>
                      <w:sz w:val="30"/>
                      <w:szCs w:val="20"/>
                      <w:lang w:bidi="ar-SA"/>
                    </w:rPr>
                  </w:pPr>
                </w:p>
                <w:tbl>
                  <w:tblPr>
                    <w:tblpPr w:leftFromText="180" w:rightFromText="180" w:vertAnchor="text" w:horzAnchor="margin" w:tblpY="19"/>
                    <w:tblW w:w="0" w:type="auto"/>
                    <w:tblLayout w:type="fixed"/>
                    <w:tblCellMar>
                      <w:left w:w="0" w:type="dxa"/>
                      <w:right w:w="0" w:type="dxa"/>
                    </w:tblCellMar>
                    <w:tblLook w:val="0000" w:firstRow="0" w:lastRow="0" w:firstColumn="0" w:lastColumn="0" w:noHBand="0" w:noVBand="0"/>
                  </w:tblPr>
                  <w:tblGrid>
                    <w:gridCol w:w="930"/>
                  </w:tblGrid>
                  <w:tr w:rsidR="00962205" w:rsidRPr="00C91B86" w:rsidTr="00962205">
                    <w:trPr>
                      <w:trHeight w:val="209"/>
                    </w:trPr>
                    <w:tc>
                      <w:tcPr>
                        <w:tcW w:w="930" w:type="dxa"/>
                        <w:shd w:val="clear" w:color="auto" w:fill="auto"/>
                      </w:tcPr>
                      <w:p w:rsidR="00962205" w:rsidRPr="00C91B86" w:rsidRDefault="00962205" w:rsidP="00962205">
                        <w:pPr>
                          <w:snapToGrid w:val="0"/>
                          <w:rPr>
                            <w:b/>
                            <w:caps/>
                            <w:sz w:val="28"/>
                            <w:szCs w:val="28"/>
                          </w:rPr>
                        </w:pPr>
                      </w:p>
                    </w:tc>
                  </w:tr>
                </w:tbl>
                <w:p w:rsidR="00962205" w:rsidRPr="00C91B86" w:rsidRDefault="00962205" w:rsidP="00962205">
                  <w:pPr>
                    <w:widowControl/>
                    <w:rPr>
                      <w:rFonts w:eastAsia="Times New Roman" w:cs="Times New Roman"/>
                      <w:b/>
                      <w:caps/>
                      <w:kern w:val="0"/>
                      <w:sz w:val="28"/>
                      <w:szCs w:val="28"/>
                      <w:lang w:bidi="ar-SA"/>
                    </w:rPr>
                  </w:pPr>
                  <w:r w:rsidRPr="00C91B86">
                    <w:rPr>
                      <w:rFonts w:ascii="Rom Bsh" w:eastAsia="Times New Roman" w:hAnsi="Rom Bsh" w:cs="Rom Bsh"/>
                      <w:b/>
                      <w:kern w:val="0"/>
                      <w:lang w:bidi="ar-SA"/>
                    </w:rPr>
                    <w:t xml:space="preserve">       РЕШЕНИЕ                                    </w:t>
                  </w:r>
                </w:p>
              </w:tc>
              <w:tc>
                <w:tcPr>
                  <w:tcW w:w="4389" w:type="dxa"/>
                </w:tcPr>
                <w:p w:rsidR="00962205" w:rsidRPr="00C91B86" w:rsidRDefault="00962205" w:rsidP="00962205">
                  <w:pPr>
                    <w:widowControl/>
                    <w:tabs>
                      <w:tab w:val="center" w:pos="2249"/>
                    </w:tabs>
                    <w:ind w:left="109"/>
                    <w:rPr>
                      <w:rFonts w:eastAsia="Times New Roman" w:cs="Times New Roman"/>
                      <w:kern w:val="0"/>
                      <w:sz w:val="30"/>
                      <w:szCs w:val="20"/>
                      <w:lang w:bidi="ar-SA"/>
                    </w:rPr>
                  </w:pPr>
                </w:p>
              </w:tc>
            </w:tr>
          </w:tbl>
          <w:p w:rsidR="00962205" w:rsidRDefault="00962205" w:rsidP="00962205"/>
        </w:tc>
      </w:tr>
    </w:tbl>
    <w:p w:rsidR="00665B45" w:rsidRDefault="00665B45" w:rsidP="00665B45">
      <w:pPr>
        <w:spacing w:line="100" w:lineRule="atLeast"/>
        <w:jc w:val="center"/>
        <w:rPr>
          <w:rFonts w:ascii="Calibri Light" w:eastAsia="Rom Bsh" w:hAnsi="Calibri Light"/>
          <w:b/>
          <w:bCs/>
          <w:kern w:val="28"/>
          <w:sz w:val="32"/>
          <w:szCs w:val="29"/>
        </w:rPr>
      </w:pPr>
    </w:p>
    <w:p w:rsidR="00355088" w:rsidRDefault="00355088" w:rsidP="00665B45">
      <w:pPr>
        <w:spacing w:line="100" w:lineRule="atLeast"/>
        <w:jc w:val="center"/>
        <w:rPr>
          <w:rFonts w:cs="Times New Roman"/>
          <w:b/>
          <w:bCs/>
          <w:sz w:val="28"/>
          <w:szCs w:val="28"/>
        </w:rPr>
      </w:pPr>
      <w:r>
        <w:rPr>
          <w:rFonts w:cs="Times New Roman"/>
          <w:b/>
          <w:bCs/>
          <w:sz w:val="28"/>
          <w:szCs w:val="28"/>
        </w:rPr>
        <w:t>«О бюджете сельского поселения Нижнебиккузинский сельсовет</w:t>
      </w:r>
    </w:p>
    <w:p w:rsidR="00355088" w:rsidRDefault="00355088">
      <w:pPr>
        <w:spacing w:line="100" w:lineRule="atLeast"/>
        <w:jc w:val="center"/>
        <w:rPr>
          <w:rFonts w:eastAsia="Times New Roman" w:cs="Times New Roman"/>
          <w:b/>
          <w:bCs/>
          <w:sz w:val="28"/>
          <w:szCs w:val="28"/>
        </w:rPr>
      </w:pPr>
      <w:r>
        <w:rPr>
          <w:rFonts w:cs="Times New Roman"/>
          <w:b/>
          <w:bCs/>
          <w:sz w:val="28"/>
          <w:szCs w:val="28"/>
        </w:rPr>
        <w:t xml:space="preserve">муниципального района Кугарчинский район Республики Башкортостан </w:t>
      </w:r>
    </w:p>
    <w:p w:rsidR="00355088" w:rsidRDefault="00355088">
      <w:pPr>
        <w:spacing w:line="100" w:lineRule="atLeast"/>
        <w:jc w:val="center"/>
        <w:rPr>
          <w:rFonts w:cs="Times New Roman"/>
          <w:bCs/>
          <w:sz w:val="28"/>
          <w:szCs w:val="28"/>
        </w:rPr>
      </w:pPr>
      <w:r>
        <w:rPr>
          <w:rFonts w:eastAsia="Times New Roman" w:cs="Times New Roman"/>
          <w:b/>
          <w:bCs/>
          <w:sz w:val="28"/>
          <w:szCs w:val="28"/>
        </w:rPr>
        <w:t xml:space="preserve"> </w:t>
      </w:r>
      <w:r>
        <w:rPr>
          <w:rFonts w:cs="Times New Roman"/>
          <w:b/>
          <w:bCs/>
          <w:sz w:val="28"/>
          <w:szCs w:val="28"/>
        </w:rPr>
        <w:t>на 20</w:t>
      </w:r>
      <w:r w:rsidR="00294A63">
        <w:rPr>
          <w:rFonts w:cs="Times New Roman"/>
          <w:b/>
          <w:bCs/>
          <w:sz w:val="28"/>
          <w:szCs w:val="28"/>
        </w:rPr>
        <w:t>20</w:t>
      </w:r>
      <w:r>
        <w:rPr>
          <w:rFonts w:cs="Times New Roman"/>
          <w:b/>
          <w:bCs/>
          <w:sz w:val="28"/>
          <w:szCs w:val="28"/>
        </w:rPr>
        <w:t xml:space="preserve"> год и на плановый период 20</w:t>
      </w:r>
      <w:r w:rsidR="00425AC6">
        <w:rPr>
          <w:rFonts w:cs="Times New Roman"/>
          <w:b/>
          <w:bCs/>
          <w:sz w:val="28"/>
          <w:szCs w:val="28"/>
        </w:rPr>
        <w:t>2</w:t>
      </w:r>
      <w:r w:rsidR="00294A63">
        <w:rPr>
          <w:rFonts w:cs="Times New Roman"/>
          <w:b/>
          <w:bCs/>
          <w:sz w:val="28"/>
          <w:szCs w:val="28"/>
        </w:rPr>
        <w:t>1</w:t>
      </w:r>
      <w:r>
        <w:rPr>
          <w:rFonts w:cs="Times New Roman"/>
          <w:b/>
          <w:bCs/>
          <w:sz w:val="28"/>
          <w:szCs w:val="28"/>
        </w:rPr>
        <w:t>и 20</w:t>
      </w:r>
      <w:r w:rsidR="008D7CEB">
        <w:rPr>
          <w:rFonts w:cs="Times New Roman"/>
          <w:b/>
          <w:bCs/>
          <w:sz w:val="28"/>
          <w:szCs w:val="28"/>
        </w:rPr>
        <w:t>22</w:t>
      </w:r>
      <w:r>
        <w:rPr>
          <w:rFonts w:cs="Times New Roman"/>
          <w:b/>
          <w:bCs/>
          <w:sz w:val="28"/>
          <w:szCs w:val="28"/>
        </w:rPr>
        <w:t>годов»</w:t>
      </w:r>
    </w:p>
    <w:p w:rsidR="00355088" w:rsidRDefault="00355088">
      <w:pPr>
        <w:pStyle w:val="310"/>
        <w:spacing w:line="100" w:lineRule="atLeast"/>
        <w:jc w:val="center"/>
        <w:rPr>
          <w:rFonts w:cs="Times New Roman"/>
          <w:bCs/>
          <w:sz w:val="28"/>
          <w:szCs w:val="28"/>
        </w:rPr>
      </w:pPr>
    </w:p>
    <w:p w:rsidR="00355088" w:rsidRDefault="00355088">
      <w:pPr>
        <w:jc w:val="both"/>
        <w:rPr>
          <w:rFonts w:cs="Times New Roman"/>
          <w:szCs w:val="28"/>
        </w:rPr>
      </w:pPr>
      <w:r>
        <w:rPr>
          <w:rFonts w:eastAsia="Times New Roman" w:cs="Times New Roman"/>
          <w:szCs w:val="28"/>
        </w:rPr>
        <w:t xml:space="preserve"> </w:t>
      </w:r>
      <w:r>
        <w:rPr>
          <w:rFonts w:eastAsia="Times New Roman" w:cs="Times New Roman"/>
          <w:sz w:val="28"/>
          <w:szCs w:val="28"/>
        </w:rPr>
        <w:t xml:space="preserve">  </w:t>
      </w:r>
      <w:r>
        <w:rPr>
          <w:sz w:val="28"/>
          <w:szCs w:val="28"/>
        </w:rPr>
        <w:t>Совет сельского поселения Нижнебиккузинский сельсовет муниципального района Кугарчинский район Республики Башкортостан</w:t>
      </w:r>
    </w:p>
    <w:p w:rsidR="00355088" w:rsidRDefault="00355088">
      <w:pPr>
        <w:pStyle w:val="31"/>
        <w:spacing w:line="100" w:lineRule="atLeast"/>
        <w:ind w:firstLine="0"/>
        <w:jc w:val="center"/>
        <w:rPr>
          <w:rFonts w:eastAsia="Times New Roman" w:cs="Times New Roman"/>
          <w:szCs w:val="28"/>
          <w:lang w:val="ru-RU" w:eastAsia="ru-RU"/>
        </w:rPr>
      </w:pPr>
      <w:r>
        <w:rPr>
          <w:rFonts w:cs="Times New Roman"/>
          <w:szCs w:val="28"/>
        </w:rPr>
        <w:t>РЕШИЛ:</w:t>
      </w:r>
    </w:p>
    <w:p w:rsidR="00355088" w:rsidRDefault="00355088">
      <w:pPr>
        <w:spacing w:line="100" w:lineRule="atLeast"/>
        <w:jc w:val="both"/>
        <w:rPr>
          <w:rFonts w:cs="Times New Roman"/>
          <w:sz w:val="28"/>
          <w:szCs w:val="28"/>
        </w:rPr>
      </w:pPr>
      <w:r>
        <w:rPr>
          <w:rFonts w:eastAsia="Times New Roman" w:cs="Times New Roman"/>
          <w:sz w:val="28"/>
          <w:szCs w:val="28"/>
          <w:lang w:val="ru-RU" w:eastAsia="ru-RU"/>
        </w:rPr>
        <w:t xml:space="preserve">           </w:t>
      </w:r>
      <w:r>
        <w:rPr>
          <w:rFonts w:cs="Times New Roman"/>
          <w:sz w:val="28"/>
          <w:szCs w:val="28"/>
          <w:lang w:val="ru-RU" w:eastAsia="ru-RU"/>
        </w:rPr>
        <w:t>1.</w:t>
      </w:r>
      <w:r>
        <w:rPr>
          <w:rFonts w:cs="Times New Roman"/>
          <w:sz w:val="28"/>
          <w:szCs w:val="28"/>
        </w:rPr>
        <w:t xml:space="preserve"> Утвердить основные характеристики бюджета сельского поселения Нижнебиккузинский сельсовет муниципального района Кугарчинский район Республики Башкортостан на</w:t>
      </w:r>
      <w:r>
        <w:rPr>
          <w:rFonts w:cs="Times New Roman"/>
          <w:sz w:val="28"/>
          <w:szCs w:val="28"/>
          <w:lang w:val="ru-RU" w:eastAsia="ru-RU"/>
        </w:rPr>
        <w:t xml:space="preserve"> 20</w:t>
      </w:r>
      <w:r w:rsidR="00294A63">
        <w:rPr>
          <w:rFonts w:cs="Times New Roman"/>
          <w:sz w:val="28"/>
          <w:szCs w:val="28"/>
          <w:lang w:eastAsia="ru-RU"/>
        </w:rPr>
        <w:t>20</w:t>
      </w:r>
      <w:r>
        <w:rPr>
          <w:rFonts w:cs="Times New Roman"/>
          <w:sz w:val="28"/>
          <w:szCs w:val="28"/>
        </w:rPr>
        <w:t xml:space="preserve"> год:                                                        </w:t>
      </w:r>
    </w:p>
    <w:p w:rsidR="00355088" w:rsidRDefault="00355088">
      <w:pPr>
        <w:spacing w:line="100" w:lineRule="atLeast"/>
        <w:jc w:val="both"/>
        <w:rPr>
          <w:rFonts w:eastAsia="Times New Roman" w:cs="Times New Roman"/>
          <w:sz w:val="28"/>
          <w:szCs w:val="28"/>
        </w:rPr>
      </w:pPr>
      <w:r>
        <w:rPr>
          <w:rFonts w:cs="Times New Roman"/>
          <w:sz w:val="28"/>
          <w:szCs w:val="28"/>
        </w:rPr>
        <w:t xml:space="preserve">1) прогнозируемый общий объем доходов бюджета сельского поселения Нижнебикузинский сельсовет муниципального района Кугарчинский район Республики Башкортостан в сумме </w:t>
      </w:r>
      <w:r w:rsidR="00294A63">
        <w:rPr>
          <w:rFonts w:cs="Times New Roman"/>
          <w:sz w:val="28"/>
          <w:szCs w:val="28"/>
        </w:rPr>
        <w:t>2523,3</w:t>
      </w:r>
      <w:r>
        <w:rPr>
          <w:rFonts w:cs="Times New Roman"/>
          <w:sz w:val="28"/>
          <w:szCs w:val="28"/>
        </w:rPr>
        <w:t xml:space="preserve"> тыс. рублей;</w:t>
      </w:r>
    </w:p>
    <w:p w:rsidR="00355088" w:rsidRDefault="00355088">
      <w:pPr>
        <w:spacing w:line="100" w:lineRule="atLeast"/>
        <w:jc w:val="both"/>
        <w:rPr>
          <w:rFonts w:cs="Times New Roman"/>
          <w:sz w:val="28"/>
          <w:szCs w:val="28"/>
        </w:rPr>
      </w:pPr>
      <w:r>
        <w:rPr>
          <w:rFonts w:eastAsia="Times New Roman" w:cs="Times New Roman"/>
          <w:sz w:val="28"/>
          <w:szCs w:val="28"/>
        </w:rPr>
        <w:t xml:space="preserve"> </w:t>
      </w:r>
      <w:r>
        <w:rPr>
          <w:rFonts w:cs="Times New Roman"/>
          <w:sz w:val="28"/>
          <w:szCs w:val="28"/>
        </w:rPr>
        <w:t xml:space="preserve">2) общий объем расходов бюджета сельского поселения Нижнебиккузинский сельсовет муниципального района Кугарчинский район Республики Башкортостан в сумме </w:t>
      </w:r>
      <w:r w:rsidR="00F7632F">
        <w:rPr>
          <w:rFonts w:cs="Times New Roman"/>
          <w:sz w:val="28"/>
          <w:szCs w:val="28"/>
        </w:rPr>
        <w:t>2</w:t>
      </w:r>
      <w:r w:rsidR="00294A63">
        <w:rPr>
          <w:rFonts w:cs="Times New Roman"/>
          <w:sz w:val="28"/>
          <w:szCs w:val="28"/>
        </w:rPr>
        <w:t>523</w:t>
      </w:r>
      <w:r>
        <w:rPr>
          <w:rFonts w:cs="Times New Roman"/>
          <w:sz w:val="28"/>
          <w:szCs w:val="28"/>
        </w:rPr>
        <w:t>,</w:t>
      </w:r>
      <w:r w:rsidR="00294A63">
        <w:rPr>
          <w:rFonts w:cs="Times New Roman"/>
          <w:sz w:val="28"/>
          <w:szCs w:val="28"/>
        </w:rPr>
        <w:t>3</w:t>
      </w:r>
      <w:r>
        <w:rPr>
          <w:rFonts w:cs="Times New Roman"/>
          <w:sz w:val="28"/>
          <w:szCs w:val="28"/>
        </w:rPr>
        <w:t xml:space="preserve"> тыс. рублей;</w:t>
      </w:r>
    </w:p>
    <w:p w:rsidR="00355088" w:rsidRDefault="00355088">
      <w:pPr>
        <w:spacing w:line="100" w:lineRule="atLeast"/>
        <w:jc w:val="both"/>
        <w:rPr>
          <w:rFonts w:eastAsia="Times New Roman" w:cs="Times New Roman"/>
          <w:sz w:val="28"/>
          <w:szCs w:val="28"/>
        </w:rPr>
      </w:pPr>
      <w:r>
        <w:rPr>
          <w:rFonts w:cs="Times New Roman"/>
          <w:sz w:val="28"/>
          <w:szCs w:val="28"/>
        </w:rPr>
        <w:t>3) дефицит (профицит) бюджета сельского поселения Нижнебиккузинский сельсовет муниципального района Кугарчинский район Республики Башкортостан в сумме 0 тыс. рублей.</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2. Утвердить основные характеристики бюджета сельского поселения Нижнебиккузинский сельсовет муниципального района Кугарчинский район Республики Башкортостан на плановый период 20</w:t>
      </w:r>
      <w:r w:rsidR="00F7632F">
        <w:rPr>
          <w:rFonts w:cs="Times New Roman"/>
          <w:sz w:val="28"/>
          <w:szCs w:val="28"/>
        </w:rPr>
        <w:t>2</w:t>
      </w:r>
      <w:r w:rsidR="00294A63">
        <w:rPr>
          <w:rFonts w:cs="Times New Roman"/>
          <w:sz w:val="28"/>
          <w:szCs w:val="28"/>
        </w:rPr>
        <w:t>1</w:t>
      </w:r>
      <w:r>
        <w:rPr>
          <w:rFonts w:cs="Times New Roman"/>
          <w:sz w:val="28"/>
          <w:szCs w:val="28"/>
        </w:rPr>
        <w:t xml:space="preserve"> и 20</w:t>
      </w:r>
      <w:r w:rsidR="00A45EBF">
        <w:rPr>
          <w:rFonts w:cs="Times New Roman"/>
          <w:sz w:val="28"/>
          <w:szCs w:val="28"/>
        </w:rPr>
        <w:t>2</w:t>
      </w:r>
      <w:r w:rsidR="00294A63">
        <w:rPr>
          <w:rFonts w:cs="Times New Roman"/>
          <w:sz w:val="28"/>
          <w:szCs w:val="28"/>
        </w:rPr>
        <w:t>2</w:t>
      </w:r>
      <w:r>
        <w:rPr>
          <w:rFonts w:cs="Times New Roman"/>
          <w:sz w:val="28"/>
          <w:szCs w:val="28"/>
        </w:rPr>
        <w:t xml:space="preserve"> годов: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ab/>
      </w:r>
      <w:r>
        <w:rPr>
          <w:rFonts w:cs="Times New Roman"/>
          <w:sz w:val="28"/>
          <w:szCs w:val="28"/>
        </w:rPr>
        <w:t xml:space="preserve">1) прогнозируемый общий объем доходов бюджета </w:t>
      </w:r>
      <w:r w:rsidR="009B1384">
        <w:rPr>
          <w:rFonts w:cs="Times New Roman"/>
          <w:sz w:val="28"/>
          <w:szCs w:val="28"/>
        </w:rPr>
        <w:t>с</w:t>
      </w:r>
      <w:r>
        <w:rPr>
          <w:rFonts w:cs="Times New Roman"/>
          <w:sz w:val="28"/>
          <w:szCs w:val="28"/>
        </w:rPr>
        <w:t>ельского поселения Нижнебиккузинский сельсовет муниципального района Кугарчинский район Республики Башкортостан на</w:t>
      </w:r>
      <w:r>
        <w:rPr>
          <w:rFonts w:cs="Times New Roman"/>
          <w:sz w:val="28"/>
          <w:szCs w:val="28"/>
          <w:lang w:val="ru-RU" w:eastAsia="ru-RU"/>
        </w:rPr>
        <w:t xml:space="preserve"> 20</w:t>
      </w:r>
      <w:r w:rsidR="00F7632F">
        <w:rPr>
          <w:rFonts w:cs="Times New Roman"/>
          <w:sz w:val="28"/>
          <w:szCs w:val="28"/>
          <w:lang w:eastAsia="ru-RU"/>
        </w:rPr>
        <w:t>2</w:t>
      </w:r>
      <w:r w:rsidR="00294A63">
        <w:rPr>
          <w:rFonts w:cs="Times New Roman"/>
          <w:sz w:val="28"/>
          <w:szCs w:val="28"/>
          <w:lang w:eastAsia="ru-RU"/>
        </w:rPr>
        <w:t>1</w:t>
      </w:r>
      <w:r>
        <w:rPr>
          <w:rFonts w:cs="Times New Roman"/>
          <w:sz w:val="28"/>
          <w:szCs w:val="28"/>
        </w:rPr>
        <w:t xml:space="preserve"> год в сумме </w:t>
      </w:r>
      <w:r w:rsidR="00F7632F">
        <w:rPr>
          <w:rFonts w:cs="Times New Roman"/>
          <w:sz w:val="28"/>
          <w:szCs w:val="28"/>
        </w:rPr>
        <w:t>2</w:t>
      </w:r>
      <w:r w:rsidR="00294A63">
        <w:rPr>
          <w:rFonts w:cs="Times New Roman"/>
          <w:sz w:val="28"/>
          <w:szCs w:val="28"/>
        </w:rPr>
        <w:t>141</w:t>
      </w:r>
      <w:r>
        <w:rPr>
          <w:rFonts w:cs="Times New Roman"/>
          <w:sz w:val="28"/>
          <w:szCs w:val="28"/>
        </w:rPr>
        <w:t>,</w:t>
      </w:r>
      <w:r w:rsidR="00294A63">
        <w:rPr>
          <w:rFonts w:cs="Times New Roman"/>
          <w:sz w:val="28"/>
          <w:szCs w:val="28"/>
        </w:rPr>
        <w:t>1</w:t>
      </w:r>
      <w:r>
        <w:rPr>
          <w:rFonts w:cs="Times New Roman"/>
          <w:sz w:val="28"/>
          <w:szCs w:val="28"/>
        </w:rPr>
        <w:t xml:space="preserve"> тыс. рублей и на 20</w:t>
      </w:r>
      <w:r w:rsidR="00950B0C">
        <w:rPr>
          <w:rFonts w:cs="Times New Roman"/>
          <w:sz w:val="28"/>
          <w:szCs w:val="28"/>
        </w:rPr>
        <w:t>2</w:t>
      </w:r>
      <w:r w:rsidR="00294A63">
        <w:rPr>
          <w:rFonts w:cs="Times New Roman"/>
          <w:sz w:val="28"/>
          <w:szCs w:val="28"/>
        </w:rPr>
        <w:t>2</w:t>
      </w:r>
      <w:r>
        <w:rPr>
          <w:rFonts w:cs="Times New Roman"/>
          <w:sz w:val="28"/>
          <w:szCs w:val="28"/>
        </w:rPr>
        <w:t xml:space="preserve"> год в сумме </w:t>
      </w:r>
      <w:r w:rsidR="00294A63">
        <w:rPr>
          <w:rFonts w:cs="Times New Roman"/>
          <w:sz w:val="28"/>
          <w:szCs w:val="28"/>
        </w:rPr>
        <w:t>2142</w:t>
      </w:r>
      <w:r>
        <w:rPr>
          <w:rFonts w:cs="Times New Roman"/>
          <w:sz w:val="28"/>
          <w:szCs w:val="28"/>
        </w:rPr>
        <w:t>,</w:t>
      </w:r>
      <w:r w:rsidR="00294A63">
        <w:rPr>
          <w:rFonts w:cs="Times New Roman"/>
          <w:sz w:val="28"/>
          <w:szCs w:val="28"/>
        </w:rPr>
        <w:t>5</w:t>
      </w:r>
      <w:r>
        <w:rPr>
          <w:rFonts w:cs="Times New Roman"/>
          <w:sz w:val="28"/>
          <w:szCs w:val="28"/>
        </w:rPr>
        <w:t xml:space="preserve"> тыс. рублей;</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r>
      <w:r>
        <w:rPr>
          <w:rFonts w:cs="Times New Roman"/>
          <w:sz w:val="28"/>
          <w:szCs w:val="28"/>
        </w:rPr>
        <w:t>2) общий объем расходов бюджета сельского поселения Нижнебиккузинский сельсовет муниципального района Кугарчинский район Республики Башкортостан на 20</w:t>
      </w:r>
      <w:r w:rsidR="00F7632F">
        <w:rPr>
          <w:rFonts w:cs="Times New Roman"/>
          <w:sz w:val="28"/>
          <w:szCs w:val="28"/>
        </w:rPr>
        <w:t>2</w:t>
      </w:r>
      <w:r w:rsidR="00294A63">
        <w:rPr>
          <w:rFonts w:cs="Times New Roman"/>
          <w:sz w:val="28"/>
          <w:szCs w:val="28"/>
        </w:rPr>
        <w:t>1</w:t>
      </w:r>
      <w:r>
        <w:rPr>
          <w:rFonts w:cs="Times New Roman"/>
          <w:sz w:val="28"/>
          <w:szCs w:val="28"/>
        </w:rPr>
        <w:t xml:space="preserve"> год в сумме </w:t>
      </w:r>
      <w:r w:rsidR="00F7632F">
        <w:rPr>
          <w:rFonts w:cs="Times New Roman"/>
          <w:sz w:val="28"/>
          <w:szCs w:val="28"/>
        </w:rPr>
        <w:t>2</w:t>
      </w:r>
      <w:r w:rsidR="00294A63">
        <w:rPr>
          <w:rFonts w:cs="Times New Roman"/>
          <w:sz w:val="28"/>
          <w:szCs w:val="28"/>
        </w:rPr>
        <w:t>14</w:t>
      </w:r>
      <w:r w:rsidR="00F7632F">
        <w:rPr>
          <w:rFonts w:cs="Times New Roman"/>
          <w:sz w:val="28"/>
          <w:szCs w:val="28"/>
        </w:rPr>
        <w:t>1</w:t>
      </w:r>
      <w:r>
        <w:rPr>
          <w:rFonts w:cs="Times New Roman"/>
          <w:sz w:val="28"/>
          <w:szCs w:val="28"/>
        </w:rPr>
        <w:t>,</w:t>
      </w:r>
      <w:r w:rsidR="00294A63">
        <w:rPr>
          <w:rFonts w:cs="Times New Roman"/>
          <w:sz w:val="28"/>
          <w:szCs w:val="28"/>
        </w:rPr>
        <w:t>1</w:t>
      </w:r>
      <w:r>
        <w:rPr>
          <w:rFonts w:cs="Times New Roman"/>
          <w:sz w:val="28"/>
          <w:szCs w:val="28"/>
        </w:rPr>
        <w:t xml:space="preserve"> тыс. рублей и на 20</w:t>
      </w:r>
      <w:r w:rsidR="00950B0C">
        <w:rPr>
          <w:rFonts w:cs="Times New Roman"/>
          <w:sz w:val="28"/>
          <w:szCs w:val="28"/>
        </w:rPr>
        <w:t>2</w:t>
      </w:r>
      <w:r w:rsidR="00294A63">
        <w:rPr>
          <w:rFonts w:cs="Times New Roman"/>
          <w:sz w:val="28"/>
          <w:szCs w:val="28"/>
        </w:rPr>
        <w:t>2</w:t>
      </w:r>
      <w:r>
        <w:rPr>
          <w:rFonts w:cs="Times New Roman"/>
          <w:sz w:val="28"/>
          <w:szCs w:val="28"/>
        </w:rPr>
        <w:t xml:space="preserve"> год в сумме </w:t>
      </w:r>
      <w:r w:rsidR="00294A63">
        <w:rPr>
          <w:rFonts w:cs="Times New Roman"/>
          <w:sz w:val="28"/>
          <w:szCs w:val="28"/>
        </w:rPr>
        <w:t>2142</w:t>
      </w:r>
      <w:r>
        <w:rPr>
          <w:rFonts w:cs="Times New Roman"/>
          <w:sz w:val="28"/>
          <w:szCs w:val="28"/>
        </w:rPr>
        <w:t>,</w:t>
      </w:r>
      <w:r w:rsidR="00294A63">
        <w:rPr>
          <w:rFonts w:cs="Times New Roman"/>
          <w:sz w:val="28"/>
          <w:szCs w:val="28"/>
        </w:rPr>
        <w:t>5</w:t>
      </w:r>
      <w:r>
        <w:rPr>
          <w:rFonts w:cs="Times New Roman"/>
          <w:sz w:val="28"/>
          <w:szCs w:val="28"/>
        </w:rPr>
        <w:t xml:space="preserve"> тыс. рублей;</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ab/>
      </w:r>
      <w:r>
        <w:rPr>
          <w:rFonts w:cs="Times New Roman"/>
          <w:sz w:val="28"/>
          <w:szCs w:val="28"/>
        </w:rPr>
        <w:t>3) дефицит (профицит) бюджета сельского поселения Нижнебиккузинский сельсовет муниципального района Кугарчинский район Республики Башкортостан на 20</w:t>
      </w:r>
      <w:r w:rsidR="00F7632F">
        <w:rPr>
          <w:rFonts w:cs="Times New Roman"/>
          <w:sz w:val="28"/>
          <w:szCs w:val="28"/>
        </w:rPr>
        <w:t>2</w:t>
      </w:r>
      <w:r w:rsidR="00294A63">
        <w:rPr>
          <w:rFonts w:cs="Times New Roman"/>
          <w:sz w:val="28"/>
          <w:szCs w:val="28"/>
        </w:rPr>
        <w:t>1</w:t>
      </w:r>
      <w:r>
        <w:rPr>
          <w:rFonts w:cs="Times New Roman"/>
          <w:sz w:val="28"/>
          <w:szCs w:val="28"/>
        </w:rPr>
        <w:t xml:space="preserve"> год в сумме 0 тыс. рублей и на 20</w:t>
      </w:r>
      <w:r w:rsidR="00950B0C">
        <w:rPr>
          <w:rFonts w:cs="Times New Roman"/>
          <w:sz w:val="28"/>
          <w:szCs w:val="28"/>
        </w:rPr>
        <w:t>2</w:t>
      </w:r>
      <w:r w:rsidR="00294A63">
        <w:rPr>
          <w:rFonts w:cs="Times New Roman"/>
          <w:sz w:val="28"/>
          <w:szCs w:val="28"/>
        </w:rPr>
        <w:t>2</w:t>
      </w:r>
      <w:r>
        <w:rPr>
          <w:rFonts w:cs="Times New Roman"/>
          <w:sz w:val="28"/>
          <w:szCs w:val="28"/>
        </w:rPr>
        <w:t xml:space="preserve"> год в сумме 0 тыс.рублей.</w:t>
      </w:r>
    </w:p>
    <w:p w:rsidR="00355088" w:rsidRDefault="00355088">
      <w:pPr>
        <w:pStyle w:val="21"/>
        <w:spacing w:line="100" w:lineRule="atLeast"/>
        <w:jc w:val="both"/>
        <w:rPr>
          <w:rFonts w:eastAsia="Times New Roman" w:cs="Times New Roman"/>
          <w:sz w:val="28"/>
          <w:szCs w:val="28"/>
        </w:rPr>
      </w:pPr>
      <w:r>
        <w:rPr>
          <w:rFonts w:eastAsia="Times New Roman" w:cs="Times New Roman"/>
          <w:sz w:val="28"/>
          <w:szCs w:val="28"/>
        </w:rPr>
        <w:lastRenderedPageBreak/>
        <w:t xml:space="preserve">       </w:t>
      </w:r>
      <w:r>
        <w:rPr>
          <w:rFonts w:cs="Times New Roman"/>
          <w:sz w:val="28"/>
          <w:szCs w:val="28"/>
        </w:rPr>
        <w:t>3</w:t>
      </w:r>
      <w:r>
        <w:rPr>
          <w:rFonts w:cs="Times New Roman"/>
          <w:sz w:val="28"/>
          <w:szCs w:val="28"/>
          <w:lang w:val="ru-RU" w:eastAsia="ru-RU"/>
        </w:rPr>
        <w:t>.</w:t>
      </w:r>
      <w:r>
        <w:rPr>
          <w:rFonts w:cs="Times New Roman"/>
          <w:sz w:val="28"/>
          <w:szCs w:val="28"/>
        </w:rPr>
        <w:t xml:space="preserve"> Утвердить перечень главных администраторов доходов бюджета сельского поселения Нижнебиккузинский сельсовет муниципального района Кугарчинский район Республики Башкортостан согласно приложению 1 к настоящему Решению.</w:t>
      </w:r>
    </w:p>
    <w:p w:rsidR="00355088" w:rsidRDefault="00355088">
      <w:pPr>
        <w:pStyle w:val="21"/>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3.1. Утвердить перечень главных администраторов источников финансирования дефицита бюджета сельского поселения Нижнебиккузинский сельсовет муниципального района Кугарчинский район Республики Башкортостан согласно приложению 2 к настоящему Решению.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4. Установить поступления доходов в бюджет сельского поселения Нижнебиккузинский сельсовет муниципального района Кугарчинский район Республики Башкортостан:</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 на 2</w:t>
      </w:r>
      <w:r w:rsidR="00294A63">
        <w:rPr>
          <w:rFonts w:cs="Times New Roman"/>
          <w:sz w:val="28"/>
          <w:szCs w:val="28"/>
        </w:rPr>
        <w:t>020</w:t>
      </w:r>
      <w:r>
        <w:rPr>
          <w:rFonts w:cs="Times New Roman"/>
          <w:sz w:val="28"/>
          <w:szCs w:val="28"/>
        </w:rPr>
        <w:t xml:space="preserve"> год согласно приложению 3 к настоящему Решению;</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2) на плановый период 20</w:t>
      </w:r>
      <w:r w:rsidR="00F7632F">
        <w:rPr>
          <w:rFonts w:cs="Times New Roman"/>
          <w:sz w:val="28"/>
          <w:szCs w:val="28"/>
        </w:rPr>
        <w:t>2</w:t>
      </w:r>
      <w:r w:rsidR="00294A63">
        <w:rPr>
          <w:rFonts w:cs="Times New Roman"/>
          <w:sz w:val="28"/>
          <w:szCs w:val="28"/>
        </w:rPr>
        <w:t>1</w:t>
      </w:r>
      <w:r>
        <w:rPr>
          <w:rFonts w:cs="Times New Roman"/>
          <w:sz w:val="28"/>
          <w:szCs w:val="28"/>
        </w:rPr>
        <w:t xml:space="preserve"> и 20</w:t>
      </w:r>
      <w:r w:rsidR="00C57386">
        <w:rPr>
          <w:rFonts w:cs="Times New Roman"/>
          <w:sz w:val="28"/>
          <w:szCs w:val="28"/>
        </w:rPr>
        <w:t>2</w:t>
      </w:r>
      <w:r w:rsidR="00294A63">
        <w:rPr>
          <w:rFonts w:cs="Times New Roman"/>
          <w:sz w:val="28"/>
          <w:szCs w:val="28"/>
        </w:rPr>
        <w:t>2</w:t>
      </w:r>
      <w:r>
        <w:rPr>
          <w:rFonts w:cs="Times New Roman"/>
          <w:sz w:val="28"/>
          <w:szCs w:val="28"/>
        </w:rPr>
        <w:t xml:space="preserve"> годов согласно приложению 4 к настоящему Решению.</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lang w:val="ru-RU" w:eastAsia="ru-RU"/>
        </w:rPr>
        <w:t>5</w:t>
      </w:r>
      <w:r>
        <w:rPr>
          <w:rFonts w:cs="Times New Roman"/>
          <w:sz w:val="28"/>
          <w:szCs w:val="28"/>
        </w:rPr>
        <w:t>.  Утвердить в пределах общего объема расходов бюджета</w:t>
      </w:r>
      <w:r w:rsidR="009B1384">
        <w:rPr>
          <w:rFonts w:cs="Times New Roman"/>
          <w:sz w:val="28"/>
          <w:szCs w:val="28"/>
        </w:rPr>
        <w:t xml:space="preserve"> </w:t>
      </w:r>
      <w:r>
        <w:rPr>
          <w:rFonts w:cs="Times New Roman"/>
          <w:sz w:val="28"/>
          <w:szCs w:val="28"/>
        </w:rPr>
        <w:t>сельского поселения Нижнебиккузинский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Нижнебиккузинский сельсовет муниципального района Кугарчинский район Республики Башкортостан:</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1) по разделам, подразделам, целевым статьям, группам видов расходов классификации расходов бюджетов: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а) на 20</w:t>
      </w:r>
      <w:r w:rsidR="00294A63">
        <w:rPr>
          <w:rFonts w:cs="Times New Roman"/>
          <w:sz w:val="28"/>
          <w:szCs w:val="28"/>
        </w:rPr>
        <w:t>20</w:t>
      </w:r>
      <w:r>
        <w:rPr>
          <w:rFonts w:cs="Times New Roman"/>
          <w:sz w:val="28"/>
          <w:szCs w:val="28"/>
        </w:rPr>
        <w:t xml:space="preserve"> год согласно приложению 5 к настоящему Решению;</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б) на плановый период 20</w:t>
      </w:r>
      <w:r w:rsidR="00294A63">
        <w:rPr>
          <w:rFonts w:cs="Times New Roman"/>
          <w:sz w:val="28"/>
          <w:szCs w:val="28"/>
        </w:rPr>
        <w:t>21</w:t>
      </w:r>
      <w:r>
        <w:rPr>
          <w:rFonts w:cs="Times New Roman"/>
          <w:sz w:val="28"/>
          <w:szCs w:val="28"/>
        </w:rPr>
        <w:t xml:space="preserve"> и 20</w:t>
      </w:r>
      <w:r w:rsidR="00294A63">
        <w:rPr>
          <w:rFonts w:cs="Times New Roman"/>
          <w:sz w:val="28"/>
          <w:szCs w:val="28"/>
        </w:rPr>
        <w:t>22</w:t>
      </w:r>
      <w:r>
        <w:rPr>
          <w:rFonts w:cs="Times New Roman"/>
          <w:sz w:val="28"/>
          <w:szCs w:val="28"/>
        </w:rPr>
        <w:t xml:space="preserve"> годов согласно приложению 6 к настоящему Решению.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6. Утвердить ведомственную структуру расходов бюджета сельского поселения Нижнебиккузинский сельсовет муниципального района Кугарчинский район Республики Башкортостан:</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а) на 20</w:t>
      </w:r>
      <w:r w:rsidR="00294A63">
        <w:rPr>
          <w:rFonts w:cs="Times New Roman"/>
          <w:sz w:val="28"/>
          <w:szCs w:val="28"/>
        </w:rPr>
        <w:t>20</w:t>
      </w:r>
      <w:r>
        <w:rPr>
          <w:rFonts w:cs="Times New Roman"/>
          <w:sz w:val="28"/>
          <w:szCs w:val="28"/>
        </w:rPr>
        <w:t xml:space="preserve"> год согласно приложению 7 к настоящему Решению;</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б) на плановый период 20</w:t>
      </w:r>
      <w:r w:rsidR="00294A63">
        <w:rPr>
          <w:rFonts w:cs="Times New Roman"/>
          <w:sz w:val="28"/>
          <w:szCs w:val="28"/>
        </w:rPr>
        <w:t>21</w:t>
      </w:r>
      <w:r>
        <w:rPr>
          <w:rFonts w:cs="Times New Roman"/>
          <w:sz w:val="28"/>
          <w:szCs w:val="28"/>
        </w:rPr>
        <w:t xml:space="preserve"> и 20</w:t>
      </w:r>
      <w:r w:rsidR="00294A63">
        <w:rPr>
          <w:rFonts w:cs="Times New Roman"/>
          <w:sz w:val="28"/>
          <w:szCs w:val="28"/>
        </w:rPr>
        <w:t>22</w:t>
      </w:r>
      <w:r>
        <w:rPr>
          <w:rFonts w:cs="Times New Roman"/>
          <w:sz w:val="28"/>
          <w:szCs w:val="28"/>
        </w:rPr>
        <w:t xml:space="preserve"> годов согласно приложению 8 к настоящему Решению.</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7. Установить, что в 20</w:t>
      </w:r>
      <w:r w:rsidR="00294A63">
        <w:rPr>
          <w:rFonts w:cs="Times New Roman"/>
          <w:sz w:val="28"/>
          <w:szCs w:val="28"/>
        </w:rPr>
        <w:t>20</w:t>
      </w:r>
      <w:r>
        <w:rPr>
          <w:rFonts w:cs="Times New Roman"/>
          <w:sz w:val="28"/>
          <w:szCs w:val="28"/>
        </w:rPr>
        <w:t xml:space="preserve"> году и плановом периоде 20</w:t>
      </w:r>
      <w:r w:rsidR="00294A63">
        <w:rPr>
          <w:rFonts w:cs="Times New Roman"/>
          <w:sz w:val="28"/>
          <w:szCs w:val="28"/>
        </w:rPr>
        <w:t>21</w:t>
      </w:r>
      <w:r>
        <w:rPr>
          <w:rFonts w:cs="Times New Roman"/>
          <w:sz w:val="28"/>
          <w:szCs w:val="28"/>
        </w:rPr>
        <w:t xml:space="preserve"> и 20</w:t>
      </w:r>
      <w:r w:rsidR="00294A63">
        <w:rPr>
          <w:rFonts w:cs="Times New Roman"/>
          <w:sz w:val="28"/>
          <w:szCs w:val="28"/>
        </w:rPr>
        <w:t>22</w:t>
      </w:r>
      <w:r>
        <w:rPr>
          <w:rFonts w:cs="Times New Roman"/>
          <w:sz w:val="28"/>
          <w:szCs w:val="28"/>
        </w:rPr>
        <w:t xml:space="preserve"> 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355088" w:rsidRDefault="00355088">
      <w:pPr>
        <w:spacing w:line="100" w:lineRule="atLeast"/>
        <w:jc w:val="both"/>
        <w:rPr>
          <w:rFonts w:cs="Times New Roman"/>
          <w:sz w:val="28"/>
          <w:szCs w:val="28"/>
        </w:rPr>
      </w:pPr>
      <w:r>
        <w:rPr>
          <w:rFonts w:eastAsia="Times New Roman" w:cs="Times New Roman"/>
          <w:sz w:val="28"/>
          <w:szCs w:val="28"/>
        </w:rPr>
        <w:tab/>
      </w:r>
      <w:r>
        <w:rPr>
          <w:rFonts w:cs="Times New Roman"/>
          <w:sz w:val="28"/>
          <w:szCs w:val="28"/>
        </w:rPr>
        <w:t>8. Установить, что решения и иные нормативные правовые акты  сельского поселения Нижнебиккузинский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Нижнебиккузинский сельсовет муниципального района Кугарчинский район Республики Башкортостан на 20</w:t>
      </w:r>
      <w:r w:rsidR="00294A63">
        <w:rPr>
          <w:rFonts w:cs="Times New Roman"/>
          <w:sz w:val="28"/>
          <w:szCs w:val="28"/>
        </w:rPr>
        <w:t>20</w:t>
      </w:r>
      <w:r>
        <w:rPr>
          <w:rFonts w:cs="Times New Roman"/>
          <w:sz w:val="28"/>
          <w:szCs w:val="28"/>
        </w:rPr>
        <w:t xml:space="preserve"> год и на плановый период 20</w:t>
      </w:r>
      <w:r w:rsidR="00F7632F">
        <w:rPr>
          <w:rFonts w:cs="Times New Roman"/>
          <w:sz w:val="28"/>
          <w:szCs w:val="28"/>
        </w:rPr>
        <w:t>2</w:t>
      </w:r>
      <w:r w:rsidR="00294A63">
        <w:rPr>
          <w:rFonts w:cs="Times New Roman"/>
          <w:sz w:val="28"/>
          <w:szCs w:val="28"/>
        </w:rPr>
        <w:t xml:space="preserve">1 </w:t>
      </w:r>
      <w:r>
        <w:rPr>
          <w:rFonts w:cs="Times New Roman"/>
          <w:sz w:val="28"/>
          <w:szCs w:val="28"/>
        </w:rPr>
        <w:t>и 20</w:t>
      </w:r>
      <w:r w:rsidR="00294A63">
        <w:rPr>
          <w:rFonts w:cs="Times New Roman"/>
          <w:sz w:val="28"/>
          <w:szCs w:val="28"/>
        </w:rPr>
        <w:t>22</w:t>
      </w:r>
      <w:r>
        <w:rPr>
          <w:rFonts w:cs="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Нижнебиккузинский сельсовет муниципального района Кугарчинский район </w:t>
      </w:r>
      <w:r>
        <w:rPr>
          <w:rFonts w:cs="Times New Roman"/>
          <w:sz w:val="28"/>
          <w:szCs w:val="28"/>
        </w:rPr>
        <w:lastRenderedPageBreak/>
        <w:t xml:space="preserve">Республики Башкортостан и (или) сокращении бюджетных ассигнований по конкретным статьям расходов бюджета сельского поселения Нижнебиккузинский сельсовет муниципального района Кугарчинский район Республики Башкортостан при условии внесения соответствующих изменений в настоящее Решение. </w:t>
      </w:r>
    </w:p>
    <w:p w:rsidR="00355088" w:rsidRDefault="00355088">
      <w:pPr>
        <w:spacing w:line="100" w:lineRule="atLeast"/>
        <w:jc w:val="both"/>
        <w:rPr>
          <w:rFonts w:eastAsia="Times New Roman" w:cs="Times New Roman"/>
          <w:sz w:val="28"/>
          <w:szCs w:val="28"/>
        </w:rPr>
      </w:pPr>
      <w:r>
        <w:rPr>
          <w:rFonts w:cs="Times New Roman"/>
          <w:sz w:val="28"/>
          <w:szCs w:val="28"/>
        </w:rPr>
        <w:tab/>
        <w:t>8.1. Проекты решений и иных нормативных правовых актов  сельского поселения Нижнебиккузинский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Нижнебиккузинский сельсовет муниципального района Кугарчинский район Республики Башкортостан на 20</w:t>
      </w:r>
      <w:r w:rsidR="00294A63">
        <w:rPr>
          <w:rFonts w:cs="Times New Roman"/>
          <w:sz w:val="28"/>
          <w:szCs w:val="28"/>
        </w:rPr>
        <w:t>20</w:t>
      </w:r>
      <w:r>
        <w:rPr>
          <w:rFonts w:cs="Times New Roman"/>
          <w:sz w:val="28"/>
          <w:szCs w:val="28"/>
        </w:rPr>
        <w:t xml:space="preserve"> год и на плановый период 20</w:t>
      </w:r>
      <w:r w:rsidR="00F7632F">
        <w:rPr>
          <w:rFonts w:cs="Times New Roman"/>
          <w:sz w:val="28"/>
          <w:szCs w:val="28"/>
        </w:rPr>
        <w:t>2</w:t>
      </w:r>
      <w:r w:rsidR="00294A63">
        <w:rPr>
          <w:rFonts w:cs="Times New Roman"/>
          <w:sz w:val="28"/>
          <w:szCs w:val="28"/>
        </w:rPr>
        <w:t>1</w:t>
      </w:r>
      <w:r>
        <w:rPr>
          <w:rFonts w:cs="Times New Roman"/>
          <w:sz w:val="28"/>
          <w:szCs w:val="28"/>
        </w:rPr>
        <w:t xml:space="preserve"> и 20</w:t>
      </w:r>
      <w:r w:rsidR="00294A63">
        <w:rPr>
          <w:rFonts w:cs="Times New Roman"/>
          <w:sz w:val="28"/>
          <w:szCs w:val="28"/>
        </w:rPr>
        <w:t>22</w:t>
      </w:r>
      <w:r>
        <w:rPr>
          <w:rFonts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Нижнебиккузинский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Нижнебиккузинский сельсовет муниципального района Кугарчинский район Республики Башкортостан.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8.2. Администрация сельского поселения Нижнебиккузинский сельсовет муниципального района Кугарчинский район Республики Башкортостан не вправе принимать решения, приводящие к увеличению в 20</w:t>
      </w:r>
      <w:r w:rsidR="00294A63">
        <w:rPr>
          <w:rFonts w:cs="Times New Roman"/>
          <w:sz w:val="28"/>
          <w:szCs w:val="28"/>
        </w:rPr>
        <w:t>20</w:t>
      </w:r>
      <w:r>
        <w:rPr>
          <w:rFonts w:cs="Times New Roman"/>
          <w:sz w:val="28"/>
          <w:szCs w:val="28"/>
        </w:rPr>
        <w:t>-20</w:t>
      </w:r>
      <w:r w:rsidR="001136E6">
        <w:rPr>
          <w:rFonts w:cs="Times New Roman"/>
          <w:sz w:val="28"/>
          <w:szCs w:val="28"/>
        </w:rPr>
        <w:t>2</w:t>
      </w:r>
      <w:r w:rsidR="00294A63">
        <w:rPr>
          <w:rFonts w:cs="Times New Roman"/>
          <w:sz w:val="28"/>
          <w:szCs w:val="28"/>
        </w:rPr>
        <w:t>2</w:t>
      </w:r>
      <w:r>
        <w:rPr>
          <w:rFonts w:cs="Times New Roman"/>
          <w:sz w:val="28"/>
          <w:szCs w:val="28"/>
        </w:rPr>
        <w:t xml:space="preserve"> годах численности муниципальных служащих сельского поселения Нижнебиккузинский сельсовет муниципального района Кугарчинский район Республики Башкортостан и работников организаций бюджетной сферы.</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 xml:space="preserve">9. Установить, что заключение и оплата бюджетными учреждениями сельского поселения Нижнебиккузинский сельсовет муниципального района Кугарчинский район Республики Башкортостан, являющимися получателями средств бюджета сельского поселения Нижнебиккузинский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9.1. Установить, что получатель средств бюджета сельского поселения Нижнебиккузинский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Нижнебиккузинский сельсовет муниципального района Кугарчинский район Республики Башкортостан.</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10. Установить предельный объем муниципального долга сельского поселения Нижнебиккузинский сельсовет муниципального района Кугарчинский район Республики Башкортостан на 20</w:t>
      </w:r>
      <w:r w:rsidR="00294A63">
        <w:rPr>
          <w:rFonts w:cs="Times New Roman"/>
          <w:sz w:val="28"/>
          <w:szCs w:val="28"/>
        </w:rPr>
        <w:t>20</w:t>
      </w:r>
      <w:r>
        <w:rPr>
          <w:rFonts w:cs="Times New Roman"/>
          <w:sz w:val="28"/>
          <w:szCs w:val="28"/>
        </w:rPr>
        <w:t xml:space="preserve"> год в сумме </w:t>
      </w:r>
      <w:r>
        <w:rPr>
          <w:rFonts w:cs="Times New Roman"/>
          <w:sz w:val="28"/>
          <w:szCs w:val="28"/>
          <w:u w:val="single"/>
        </w:rPr>
        <w:t>0</w:t>
      </w:r>
      <w:r>
        <w:rPr>
          <w:rFonts w:cs="Times New Roman"/>
          <w:sz w:val="28"/>
          <w:szCs w:val="28"/>
        </w:rPr>
        <w:t xml:space="preserve"> тыс. рублей, на  20</w:t>
      </w:r>
      <w:r w:rsidR="00F7632F">
        <w:rPr>
          <w:rFonts w:cs="Times New Roman"/>
          <w:sz w:val="28"/>
          <w:szCs w:val="28"/>
        </w:rPr>
        <w:t>2</w:t>
      </w:r>
      <w:r w:rsidR="00294A63">
        <w:rPr>
          <w:rFonts w:cs="Times New Roman"/>
          <w:sz w:val="28"/>
          <w:szCs w:val="28"/>
        </w:rPr>
        <w:t>1</w:t>
      </w:r>
      <w:r>
        <w:rPr>
          <w:rFonts w:cs="Times New Roman"/>
          <w:sz w:val="28"/>
          <w:szCs w:val="28"/>
        </w:rPr>
        <w:t xml:space="preserve"> год в сумме </w:t>
      </w:r>
      <w:r>
        <w:rPr>
          <w:rFonts w:cs="Times New Roman"/>
          <w:sz w:val="28"/>
          <w:szCs w:val="28"/>
          <w:u w:val="single"/>
        </w:rPr>
        <w:t>0</w:t>
      </w:r>
      <w:r>
        <w:rPr>
          <w:rFonts w:cs="Times New Roman"/>
          <w:sz w:val="28"/>
          <w:szCs w:val="28"/>
        </w:rPr>
        <w:t xml:space="preserve"> тыс. рублей, на  20</w:t>
      </w:r>
      <w:r w:rsidR="001136E6">
        <w:rPr>
          <w:rFonts w:cs="Times New Roman"/>
          <w:sz w:val="28"/>
          <w:szCs w:val="28"/>
        </w:rPr>
        <w:t>2</w:t>
      </w:r>
      <w:r w:rsidR="00294A63">
        <w:rPr>
          <w:rFonts w:cs="Times New Roman"/>
          <w:sz w:val="28"/>
          <w:szCs w:val="28"/>
        </w:rPr>
        <w:t>2</w:t>
      </w:r>
      <w:r>
        <w:rPr>
          <w:rFonts w:cs="Times New Roman"/>
          <w:sz w:val="28"/>
          <w:szCs w:val="28"/>
        </w:rPr>
        <w:t xml:space="preserve"> год в сумме </w:t>
      </w:r>
      <w:r>
        <w:rPr>
          <w:rFonts w:cs="Times New Roman"/>
          <w:sz w:val="28"/>
          <w:szCs w:val="28"/>
          <w:u w:val="single"/>
        </w:rPr>
        <w:t>0</w:t>
      </w:r>
      <w:r>
        <w:rPr>
          <w:rFonts w:cs="Times New Roman"/>
          <w:sz w:val="28"/>
          <w:szCs w:val="28"/>
        </w:rPr>
        <w:t xml:space="preserve"> тыс. рублей.</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lastRenderedPageBreak/>
        <w:t xml:space="preserve">    </w:t>
      </w:r>
      <w:r>
        <w:rPr>
          <w:rFonts w:cs="Times New Roman"/>
          <w:sz w:val="28"/>
          <w:szCs w:val="28"/>
        </w:rPr>
        <w:t xml:space="preserve">10.1. Утвердить: </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 верхний предел муниципального долга сельского поселения Нижнебиккузинский сельсовет муниципального района Кугарчинский район Республики Башкортостан на 1 января 20</w:t>
      </w:r>
      <w:r w:rsidR="00F7632F">
        <w:rPr>
          <w:rFonts w:cs="Times New Roman"/>
          <w:sz w:val="28"/>
          <w:szCs w:val="28"/>
        </w:rPr>
        <w:t>20</w:t>
      </w:r>
      <w:r>
        <w:rPr>
          <w:rFonts w:cs="Times New Roman"/>
          <w:sz w:val="28"/>
          <w:szCs w:val="28"/>
        </w:rPr>
        <w:t xml:space="preserve"> года в  сумме   </w:t>
      </w:r>
      <w:r>
        <w:rPr>
          <w:rFonts w:cs="Times New Roman"/>
          <w:sz w:val="28"/>
          <w:szCs w:val="28"/>
          <w:u w:val="single"/>
        </w:rPr>
        <w:t xml:space="preserve"> 0 </w:t>
      </w:r>
      <w:r>
        <w:rPr>
          <w:rFonts w:cs="Times New Roman"/>
          <w:sz w:val="28"/>
          <w:szCs w:val="28"/>
        </w:rPr>
        <w:t>тыс. рублей, на 1 января 20</w:t>
      </w:r>
      <w:r w:rsidR="001136E6">
        <w:rPr>
          <w:rFonts w:cs="Times New Roman"/>
          <w:sz w:val="28"/>
          <w:szCs w:val="28"/>
        </w:rPr>
        <w:t>2</w:t>
      </w:r>
      <w:r w:rsidR="00F7632F">
        <w:rPr>
          <w:rFonts w:cs="Times New Roman"/>
          <w:sz w:val="28"/>
          <w:szCs w:val="28"/>
        </w:rPr>
        <w:t>1</w:t>
      </w:r>
      <w:r>
        <w:rPr>
          <w:rFonts w:cs="Times New Roman"/>
          <w:sz w:val="28"/>
          <w:szCs w:val="28"/>
        </w:rPr>
        <w:t xml:space="preserve"> года в сумме </w:t>
      </w:r>
      <w:r>
        <w:rPr>
          <w:rFonts w:cs="Times New Roman"/>
          <w:sz w:val="28"/>
          <w:szCs w:val="28"/>
          <w:u w:val="single"/>
        </w:rPr>
        <w:t>0</w:t>
      </w:r>
      <w:r>
        <w:rPr>
          <w:rFonts w:cs="Times New Roman"/>
          <w:sz w:val="28"/>
          <w:szCs w:val="28"/>
        </w:rPr>
        <w:t xml:space="preserve"> тыс. рублей и на 1 января 202</w:t>
      </w:r>
      <w:r w:rsidR="00F7632F">
        <w:rPr>
          <w:rFonts w:cs="Times New Roman"/>
          <w:sz w:val="28"/>
          <w:szCs w:val="28"/>
        </w:rPr>
        <w:t>2</w:t>
      </w:r>
      <w:r>
        <w:rPr>
          <w:rFonts w:cs="Times New Roman"/>
          <w:sz w:val="28"/>
          <w:szCs w:val="28"/>
        </w:rPr>
        <w:t xml:space="preserve"> года в сумме </w:t>
      </w:r>
      <w:r>
        <w:rPr>
          <w:rFonts w:cs="Times New Roman"/>
          <w:sz w:val="28"/>
          <w:szCs w:val="28"/>
          <w:u w:val="single"/>
        </w:rPr>
        <w:t>0</w:t>
      </w:r>
      <w:r>
        <w:rPr>
          <w:rFonts w:cs="Times New Roman"/>
          <w:sz w:val="28"/>
          <w:szCs w:val="28"/>
        </w:rPr>
        <w:t xml:space="preserve"> тыс. рублей, в том числе верхний предел долга по муниципальным гарантиям сельского поселения Нижнебиккузинский сельсовет муниципального района Кугарчинский район Республики Башкортостан на 1 января 20</w:t>
      </w:r>
      <w:r w:rsidR="00F7632F">
        <w:rPr>
          <w:rFonts w:cs="Times New Roman"/>
          <w:sz w:val="28"/>
          <w:szCs w:val="28"/>
        </w:rPr>
        <w:t>20</w:t>
      </w:r>
      <w:r>
        <w:rPr>
          <w:rFonts w:cs="Times New Roman"/>
          <w:sz w:val="28"/>
          <w:szCs w:val="28"/>
        </w:rPr>
        <w:t xml:space="preserve"> года в сумме  </w:t>
      </w:r>
      <w:r>
        <w:rPr>
          <w:rFonts w:cs="Times New Roman"/>
          <w:sz w:val="28"/>
          <w:szCs w:val="28"/>
          <w:u w:val="single"/>
        </w:rPr>
        <w:t xml:space="preserve">0 </w:t>
      </w:r>
      <w:r>
        <w:rPr>
          <w:rFonts w:cs="Times New Roman"/>
          <w:sz w:val="28"/>
          <w:szCs w:val="28"/>
        </w:rPr>
        <w:t>тыс. рублей, на 1 января 20</w:t>
      </w:r>
      <w:r w:rsidR="001136E6">
        <w:rPr>
          <w:rFonts w:cs="Times New Roman"/>
          <w:sz w:val="28"/>
          <w:szCs w:val="28"/>
        </w:rPr>
        <w:t>2</w:t>
      </w:r>
      <w:r w:rsidR="00F7632F">
        <w:rPr>
          <w:rFonts w:cs="Times New Roman"/>
          <w:sz w:val="28"/>
          <w:szCs w:val="28"/>
        </w:rPr>
        <w:t>1</w:t>
      </w:r>
      <w:r>
        <w:rPr>
          <w:rFonts w:cs="Times New Roman"/>
          <w:sz w:val="28"/>
          <w:szCs w:val="28"/>
        </w:rPr>
        <w:t xml:space="preserve"> года в сумме </w:t>
      </w:r>
      <w:r>
        <w:rPr>
          <w:rFonts w:cs="Times New Roman"/>
          <w:sz w:val="28"/>
          <w:szCs w:val="28"/>
          <w:u w:val="single"/>
        </w:rPr>
        <w:t>0</w:t>
      </w:r>
      <w:r>
        <w:rPr>
          <w:rFonts w:cs="Times New Roman"/>
          <w:sz w:val="28"/>
          <w:szCs w:val="28"/>
        </w:rPr>
        <w:t xml:space="preserve"> тыс.рублей, на 1 января 202</w:t>
      </w:r>
      <w:r w:rsidR="00F7632F">
        <w:rPr>
          <w:rFonts w:cs="Times New Roman"/>
          <w:sz w:val="28"/>
          <w:szCs w:val="28"/>
        </w:rPr>
        <w:t>2</w:t>
      </w:r>
      <w:r>
        <w:rPr>
          <w:rFonts w:cs="Times New Roman"/>
          <w:sz w:val="28"/>
          <w:szCs w:val="28"/>
        </w:rPr>
        <w:t xml:space="preserve"> года в сумме </w:t>
      </w:r>
      <w:r>
        <w:rPr>
          <w:rFonts w:cs="Times New Roman"/>
          <w:sz w:val="28"/>
          <w:szCs w:val="28"/>
          <w:u w:val="single"/>
        </w:rPr>
        <w:t>0</w:t>
      </w:r>
      <w:r>
        <w:rPr>
          <w:rFonts w:cs="Times New Roman"/>
          <w:sz w:val="28"/>
          <w:szCs w:val="28"/>
        </w:rPr>
        <w:t xml:space="preserve"> тыс.рублей.</w:t>
      </w:r>
    </w:p>
    <w:p w:rsidR="00355088" w:rsidRDefault="00355088">
      <w:pPr>
        <w:spacing w:line="100" w:lineRule="atLeast"/>
        <w:jc w:val="both"/>
        <w:rPr>
          <w:rFonts w:eastAsia="Times New Roman" w:cs="Times New Roman"/>
          <w:sz w:val="28"/>
          <w:szCs w:val="28"/>
          <w:lang w:val="ru-RU" w:eastAsia="ru-RU"/>
        </w:rPr>
      </w:pPr>
      <w:r>
        <w:rPr>
          <w:rFonts w:eastAsia="Times New Roman" w:cs="Times New Roman"/>
          <w:sz w:val="28"/>
          <w:szCs w:val="28"/>
        </w:rPr>
        <w:t xml:space="preserve">    </w:t>
      </w:r>
      <w:r>
        <w:rPr>
          <w:rFonts w:cs="Times New Roman"/>
          <w:sz w:val="28"/>
          <w:szCs w:val="28"/>
        </w:rPr>
        <w:t>10.2. На исполнение муниципальных гарантий по возможным гарантийным случаям бюджетные ассигнования на 20</w:t>
      </w:r>
      <w:r w:rsidR="00294A63">
        <w:rPr>
          <w:rFonts w:cs="Times New Roman"/>
          <w:sz w:val="28"/>
          <w:szCs w:val="28"/>
        </w:rPr>
        <w:t>20</w:t>
      </w:r>
      <w:r>
        <w:rPr>
          <w:rFonts w:cs="Times New Roman"/>
          <w:sz w:val="28"/>
          <w:szCs w:val="28"/>
        </w:rPr>
        <w:t>год не предусмотрены.</w:t>
      </w:r>
    </w:p>
    <w:p w:rsidR="00355088" w:rsidRDefault="00355088">
      <w:pPr>
        <w:spacing w:line="100" w:lineRule="atLeast"/>
        <w:jc w:val="both"/>
        <w:rPr>
          <w:rFonts w:eastAsia="Times New Roman" w:cs="Times New Roman"/>
          <w:sz w:val="28"/>
          <w:szCs w:val="28"/>
        </w:rPr>
      </w:pPr>
      <w:r>
        <w:rPr>
          <w:rFonts w:eastAsia="Times New Roman" w:cs="Times New Roman"/>
          <w:sz w:val="28"/>
          <w:szCs w:val="28"/>
          <w:lang w:val="ru-RU" w:eastAsia="ru-RU"/>
        </w:rPr>
        <w:t xml:space="preserve">    </w:t>
      </w:r>
      <w:r>
        <w:rPr>
          <w:rFonts w:cs="Times New Roman"/>
          <w:sz w:val="28"/>
          <w:szCs w:val="28"/>
          <w:lang w:val="ru-RU" w:eastAsia="ru-RU"/>
        </w:rPr>
        <w:t xml:space="preserve">11. </w:t>
      </w:r>
      <w:r>
        <w:rPr>
          <w:rFonts w:cs="Times New Roman"/>
          <w:sz w:val="28"/>
          <w:szCs w:val="28"/>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 исполненных обязательств.</w:t>
      </w:r>
    </w:p>
    <w:p w:rsidR="00355088" w:rsidRDefault="00355088">
      <w:pPr>
        <w:spacing w:line="100" w:lineRule="atLeast"/>
        <w:jc w:val="both"/>
        <w:rPr>
          <w:rFonts w:eastAsia="Times New Roman" w:cs="Times New Roman"/>
          <w:sz w:val="28"/>
          <w:szCs w:val="28"/>
        </w:rPr>
      </w:pPr>
      <w:r>
        <w:rPr>
          <w:rFonts w:eastAsia="Times New Roman" w:cs="Times New Roman"/>
          <w:sz w:val="28"/>
          <w:szCs w:val="28"/>
        </w:rPr>
        <w:t xml:space="preserve">     </w:t>
      </w:r>
      <w:r>
        <w:rPr>
          <w:rFonts w:cs="Times New Roman"/>
          <w:sz w:val="28"/>
          <w:szCs w:val="28"/>
        </w:rPr>
        <w:t>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355088" w:rsidRDefault="00355088">
      <w:pPr>
        <w:spacing w:line="100" w:lineRule="atLeast"/>
        <w:jc w:val="both"/>
        <w:rPr>
          <w:rFonts w:cs="Times New Roman"/>
          <w:sz w:val="28"/>
          <w:szCs w:val="28"/>
          <w:lang w:val="ru-RU" w:eastAsia="ru-RU"/>
        </w:rPr>
      </w:pPr>
      <w:r>
        <w:rPr>
          <w:rFonts w:eastAsia="Times New Roman" w:cs="Times New Roman"/>
          <w:sz w:val="28"/>
          <w:szCs w:val="28"/>
        </w:rPr>
        <w:t xml:space="preserve">     </w:t>
      </w:r>
      <w:r>
        <w:rPr>
          <w:rFonts w:cs="Times New Roman"/>
          <w:sz w:val="28"/>
          <w:szCs w:val="28"/>
        </w:rPr>
        <w:t>12. Предусмотреть в расходной части бюджета сельского поселения создание резервного фонда Администрации сельского поселения Нижнебиккузинский сельсовет муниципального района Кугарчинский район Республики Башкортостан на 20</w:t>
      </w:r>
      <w:r w:rsidR="00294A63">
        <w:rPr>
          <w:rFonts w:cs="Times New Roman"/>
          <w:sz w:val="28"/>
          <w:szCs w:val="28"/>
        </w:rPr>
        <w:t>20</w:t>
      </w:r>
      <w:r>
        <w:rPr>
          <w:rFonts w:cs="Times New Roman"/>
          <w:sz w:val="28"/>
          <w:szCs w:val="28"/>
        </w:rPr>
        <w:t xml:space="preserve"> год в сумме 10,0 тыс. рублей, на 20</w:t>
      </w:r>
      <w:r w:rsidR="00F7632F">
        <w:rPr>
          <w:rFonts w:cs="Times New Roman"/>
          <w:sz w:val="28"/>
          <w:szCs w:val="28"/>
        </w:rPr>
        <w:t>2</w:t>
      </w:r>
      <w:r w:rsidR="00294A63">
        <w:rPr>
          <w:rFonts w:cs="Times New Roman"/>
          <w:sz w:val="28"/>
          <w:szCs w:val="28"/>
        </w:rPr>
        <w:t>1</w:t>
      </w:r>
      <w:r>
        <w:rPr>
          <w:rFonts w:cs="Times New Roman"/>
          <w:sz w:val="28"/>
          <w:szCs w:val="28"/>
        </w:rPr>
        <w:t xml:space="preserve"> год в сумме 10,0 тыс. рублей, на 20</w:t>
      </w:r>
      <w:r w:rsidR="00294A63">
        <w:rPr>
          <w:rFonts w:cs="Times New Roman"/>
          <w:sz w:val="28"/>
          <w:szCs w:val="28"/>
        </w:rPr>
        <w:t>22</w:t>
      </w:r>
      <w:r>
        <w:rPr>
          <w:rFonts w:cs="Times New Roman"/>
          <w:sz w:val="28"/>
          <w:szCs w:val="28"/>
        </w:rPr>
        <w:t xml:space="preserve"> год в сумме 10,0 тыс. рублей.</w:t>
      </w:r>
    </w:p>
    <w:p w:rsidR="00355088" w:rsidRDefault="00355088">
      <w:pPr>
        <w:spacing w:line="100" w:lineRule="atLeast"/>
        <w:jc w:val="both"/>
        <w:rPr>
          <w:rFonts w:eastAsia="Times New Roman" w:cs="Times New Roman"/>
          <w:sz w:val="28"/>
          <w:szCs w:val="28"/>
          <w:lang w:val="ru-RU" w:eastAsia="ru-RU"/>
        </w:rPr>
      </w:pPr>
      <w:r>
        <w:rPr>
          <w:rFonts w:cs="Times New Roman"/>
          <w:sz w:val="28"/>
          <w:szCs w:val="28"/>
          <w:lang w:val="ru-RU" w:eastAsia="ru-RU"/>
        </w:rPr>
        <w:tab/>
        <w:t>13.</w:t>
      </w:r>
      <w:r>
        <w:rPr>
          <w:rFonts w:cs="Times New Roman"/>
          <w:sz w:val="28"/>
          <w:szCs w:val="28"/>
        </w:rPr>
        <w:t xml:space="preserve"> Администрации сельского поселения Нижнебиккузинский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Нижнебиккузинский сельсовет муниципального района Кугарчинский район Республики Башкортостан.</w:t>
      </w:r>
    </w:p>
    <w:p w:rsidR="00355088" w:rsidRDefault="00355088">
      <w:pPr>
        <w:spacing w:line="100" w:lineRule="atLeast"/>
        <w:jc w:val="both"/>
        <w:rPr>
          <w:rFonts w:eastAsia="Times New Roman" w:cs="Times New Roman"/>
          <w:sz w:val="28"/>
          <w:szCs w:val="28"/>
        </w:rPr>
      </w:pPr>
      <w:r>
        <w:rPr>
          <w:rFonts w:eastAsia="Times New Roman" w:cs="Times New Roman"/>
          <w:sz w:val="28"/>
          <w:szCs w:val="28"/>
          <w:lang w:val="ru-RU" w:eastAsia="ru-RU"/>
        </w:rPr>
        <w:tab/>
        <w:t>14.</w:t>
      </w:r>
      <w:r>
        <w:rPr>
          <w:rFonts w:eastAsia="Times New Roman" w:cs="Times New Roman"/>
          <w:sz w:val="28"/>
          <w:szCs w:val="28"/>
        </w:rPr>
        <w:t xml:space="preserve"> Настоящее решение вступает в силу с 1 января 20</w:t>
      </w:r>
      <w:r w:rsidR="00294A63">
        <w:rPr>
          <w:rFonts w:eastAsia="Times New Roman" w:cs="Times New Roman"/>
          <w:sz w:val="28"/>
          <w:szCs w:val="28"/>
        </w:rPr>
        <w:t>20</w:t>
      </w:r>
      <w:r>
        <w:rPr>
          <w:rFonts w:eastAsia="Times New Roman" w:cs="Times New Roman"/>
          <w:sz w:val="28"/>
          <w:szCs w:val="28"/>
        </w:rPr>
        <w:t xml:space="preserve"> года.</w:t>
      </w:r>
    </w:p>
    <w:p w:rsidR="00355088" w:rsidRDefault="00355088">
      <w:pPr>
        <w:spacing w:line="100" w:lineRule="atLeast"/>
        <w:jc w:val="both"/>
        <w:rPr>
          <w:rFonts w:eastAsia="Times New Roman" w:cs="Times New Roman"/>
        </w:rPr>
      </w:pPr>
      <w:r>
        <w:rPr>
          <w:rFonts w:eastAsia="Times New Roman" w:cs="Times New Roman"/>
          <w:sz w:val="28"/>
          <w:szCs w:val="28"/>
        </w:rPr>
        <w:t xml:space="preserve">                               </w:t>
      </w:r>
    </w:p>
    <w:p w:rsidR="00355088" w:rsidRDefault="00355088">
      <w:pPr>
        <w:jc w:val="both"/>
      </w:pPr>
      <w:r>
        <w:rPr>
          <w:rFonts w:eastAsia="Times New Roman" w:cs="Times New Roman"/>
        </w:rPr>
        <w:t xml:space="preserve">      </w:t>
      </w:r>
    </w:p>
    <w:p w:rsidR="00355088" w:rsidRDefault="00355088">
      <w:pPr>
        <w:pStyle w:val="31"/>
        <w:ind w:firstLine="0"/>
      </w:pPr>
      <w:r>
        <w:t>Глава сельского поселения                                            Я.Ф. Айдарбиков</w:t>
      </w:r>
    </w:p>
    <w:p w:rsidR="00355088" w:rsidRDefault="00355088">
      <w:pPr>
        <w:pStyle w:val="31"/>
        <w:ind w:firstLine="0"/>
      </w:pPr>
    </w:p>
    <w:p w:rsidR="00355088" w:rsidRDefault="00355088">
      <w:pPr>
        <w:pStyle w:val="31"/>
        <w:ind w:firstLine="0"/>
        <w:rPr>
          <w:rFonts w:eastAsia="Times New Roman" w:cs="Times New Roman"/>
        </w:rPr>
      </w:pPr>
      <w:r>
        <w:rPr>
          <w:rFonts w:eastAsia="Times New Roman" w:cs="Times New Roman"/>
        </w:rPr>
        <w:t xml:space="preserve">№ </w:t>
      </w:r>
      <w:r w:rsidR="001136E6">
        <w:rPr>
          <w:rFonts w:eastAsia="Times New Roman" w:cs="Times New Roman"/>
        </w:rPr>
        <w:t xml:space="preserve"> </w:t>
      </w:r>
      <w:r w:rsidR="00294A63">
        <w:rPr>
          <w:rFonts w:eastAsia="Times New Roman" w:cs="Times New Roman"/>
        </w:rPr>
        <w:t>21</w:t>
      </w:r>
      <w:r w:rsidR="001136E6">
        <w:rPr>
          <w:rFonts w:eastAsia="Times New Roman" w:cs="Times New Roman"/>
        </w:rPr>
        <w:t xml:space="preserve"> </w:t>
      </w:r>
    </w:p>
    <w:p w:rsidR="00764DFA" w:rsidRDefault="00764DFA">
      <w:pPr>
        <w:pStyle w:val="31"/>
        <w:ind w:firstLine="0"/>
        <w:rPr>
          <w:szCs w:val="28"/>
        </w:rPr>
      </w:pPr>
      <w:r>
        <w:rPr>
          <w:szCs w:val="28"/>
        </w:rPr>
        <w:t>2</w:t>
      </w:r>
      <w:r w:rsidR="00294A63">
        <w:rPr>
          <w:szCs w:val="28"/>
        </w:rPr>
        <w:t>5</w:t>
      </w:r>
      <w:r>
        <w:rPr>
          <w:szCs w:val="28"/>
        </w:rPr>
        <w:t>.12.201</w:t>
      </w:r>
      <w:r w:rsidR="00294A63">
        <w:rPr>
          <w:szCs w:val="28"/>
        </w:rPr>
        <w:t>9</w:t>
      </w:r>
    </w:p>
    <w:p w:rsidR="00355088" w:rsidRDefault="00355088">
      <w:pPr>
        <w:pStyle w:val="31"/>
        <w:ind w:firstLine="0"/>
      </w:pPr>
      <w:r>
        <w:rPr>
          <w:szCs w:val="28"/>
        </w:rPr>
        <w:t xml:space="preserve">     </w:t>
      </w:r>
      <w:r>
        <w:rPr>
          <w:sz w:val="20"/>
          <w:szCs w:val="20"/>
        </w:rPr>
        <w:t xml:space="preserve">                                                                                                                                                                                                         </w:t>
      </w:r>
    </w:p>
    <w:sectPr w:rsidR="00355088">
      <w:pgSz w:w="11906" w:h="16838"/>
      <w:pgMar w:top="737" w:right="737"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Bash Times New Rozaliy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 Bsh">
    <w:altName w:val="Sitka Small"/>
    <w:charset w:val="00"/>
    <w:family w:val="roman"/>
    <w:pitch w:val="variable"/>
    <w:sig w:usb0="00000001" w:usb1="00000000" w:usb2="00000000" w:usb3="00000000" w:csb0="0000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FA"/>
    <w:rsid w:val="001136E6"/>
    <w:rsid w:val="00274FE1"/>
    <w:rsid w:val="00294A63"/>
    <w:rsid w:val="00355088"/>
    <w:rsid w:val="003B6F37"/>
    <w:rsid w:val="00425AC6"/>
    <w:rsid w:val="00485800"/>
    <w:rsid w:val="00665B45"/>
    <w:rsid w:val="00764DFA"/>
    <w:rsid w:val="008D7CEB"/>
    <w:rsid w:val="00950B0C"/>
    <w:rsid w:val="00962205"/>
    <w:rsid w:val="009B1384"/>
    <w:rsid w:val="00A45EBF"/>
    <w:rsid w:val="00AF401A"/>
    <w:rsid w:val="00C57386"/>
    <w:rsid w:val="00D779EF"/>
    <w:rsid w:val="00F678E0"/>
    <w:rsid w:val="00F7632F"/>
    <w:rsid w:val="00FE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FBE474F-AECA-4CA5-AAE2-F27C3D59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next w:val="a"/>
    <w:qFormat/>
    <w:pPr>
      <w:keepNext/>
      <w:numPr>
        <w:numId w:val="1"/>
      </w:numPr>
      <w:jc w:val="center"/>
      <w:outlineLvl w:val="0"/>
    </w:pPr>
    <w:rPr>
      <w:rFonts w:ascii="Bash Times New Rozaliya" w:hAnsi="Bash Times New Rozaliya" w:cs="Bash Times New Rozaliya"/>
      <w:b/>
      <w:bCs/>
      <w:sz w:val="28"/>
    </w:rPr>
  </w:style>
  <w:style w:type="paragraph" w:styleId="2">
    <w:name w:val="heading 2"/>
    <w:basedOn w:val="a"/>
    <w:next w:val="a"/>
    <w:qFormat/>
    <w:pPr>
      <w:keepNext/>
      <w:numPr>
        <w:ilvl w:val="1"/>
        <w:numId w:val="1"/>
      </w:numPr>
      <w:jc w:val="center"/>
      <w:outlineLvl w:val="1"/>
    </w:pPr>
    <w:rPr>
      <w:lang w:val="en-US"/>
    </w:rPr>
  </w:style>
  <w:style w:type="paragraph" w:styleId="3">
    <w:name w:val="heading 3"/>
    <w:basedOn w:val="10"/>
    <w:next w:val="a0"/>
    <w:qFormat/>
    <w:pPr>
      <w:numPr>
        <w:ilvl w:val="2"/>
        <w:numId w:val="1"/>
      </w:numPr>
      <w:outlineLvl w:val="2"/>
    </w:pPr>
    <w:rPr>
      <w:b/>
      <w:bCs/>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4">
    <w:name w:val="Hyperlink"/>
    <w:rPr>
      <w:color w:val="000080"/>
      <w:u w:val="single"/>
      <w:lang/>
    </w:rPr>
  </w:style>
  <w:style w:type="paragraph" w:customStyle="1" w:styleId="10">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5">
    <w:name w:val="List"/>
    <w:basedOn w:val="a0"/>
  </w:style>
  <w:style w:type="paragraph" w:styleId="a6">
    <w:name w:val="caption"/>
    <w:basedOn w:val="10"/>
    <w:next w:val="a0"/>
    <w:qFormat/>
    <w:pPr>
      <w:jc w:val="center"/>
    </w:pPr>
    <w:rPr>
      <w:b/>
      <w:bCs/>
      <w:sz w:val="36"/>
      <w:szCs w:val="36"/>
    </w:rPr>
  </w:style>
  <w:style w:type="paragraph" w:customStyle="1" w:styleId="20">
    <w:name w:val="Указатель2"/>
    <w:basedOn w:val="a"/>
    <w:pPr>
      <w:suppressLineNumbers/>
    </w:pPr>
  </w:style>
  <w:style w:type="paragraph" w:customStyle="1" w:styleId="12">
    <w:name w:val="Название объекта1"/>
    <w:basedOn w:val="a"/>
    <w:pPr>
      <w:suppressLineNumbers/>
      <w:spacing w:before="120" w:after="120"/>
    </w:pPr>
    <w:rPr>
      <w:i/>
      <w:iCs/>
    </w:rPr>
  </w:style>
  <w:style w:type="paragraph" w:customStyle="1" w:styleId="13">
    <w:name w:val="Указатель1"/>
    <w:basedOn w:val="a"/>
    <w:pPr>
      <w:suppressLineNumbers/>
    </w:pPr>
  </w:style>
  <w:style w:type="paragraph" w:customStyle="1" w:styleId="31">
    <w:name w:val="Основной текст с отступом 31"/>
    <w:basedOn w:val="a"/>
    <w:pPr>
      <w:ind w:firstLine="720"/>
    </w:pPr>
    <w:rPr>
      <w:sz w:val="28"/>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PlusNormal">
    <w:name w:val="ConsPlusNormal"/>
    <w:pPr>
      <w:widowControl w:val="0"/>
      <w:suppressAutoHyphens/>
      <w:autoSpaceDE w:val="0"/>
      <w:ind w:firstLine="720"/>
    </w:pPr>
    <w:rPr>
      <w:rFonts w:ascii="Arial" w:eastAsia="Calibri" w:hAnsi="Arial" w:cs="Arial"/>
      <w:lang w:eastAsia="zh-CN"/>
    </w:rPr>
  </w:style>
  <w:style w:type="paragraph" w:customStyle="1" w:styleId="14">
    <w:name w:val="Цитата1"/>
    <w:basedOn w:val="a"/>
    <w:pPr>
      <w:spacing w:after="283"/>
      <w:ind w:left="567" w:right="567"/>
    </w:pPr>
  </w:style>
  <w:style w:type="paragraph" w:styleId="a9">
    <w:name w:val="Subtitle"/>
    <w:basedOn w:val="10"/>
    <w:next w:val="a0"/>
    <w:qFormat/>
    <w:pPr>
      <w:jc w:val="center"/>
    </w:pPr>
    <w:rPr>
      <w:i/>
      <w:iCs/>
    </w:rPr>
  </w:style>
  <w:style w:type="paragraph" w:customStyle="1" w:styleId="310">
    <w:name w:val="Основной текст 31"/>
    <w:basedOn w:val="a"/>
    <w:pPr>
      <w:widowControl/>
    </w:pPr>
    <w:rPr>
      <w:b/>
      <w:sz w:val="32"/>
    </w:rPr>
  </w:style>
  <w:style w:type="paragraph" w:customStyle="1" w:styleId="21">
    <w:name w:val="Основной текст 21"/>
    <w:basedOn w:val="a"/>
    <w:pPr>
      <w:widowControl/>
      <w:spacing w:line="360" w:lineRule="auto"/>
    </w:pPr>
  </w:style>
  <w:style w:type="paragraph" w:styleId="aa">
    <w:name w:val="Title"/>
    <w:basedOn w:val="a"/>
    <w:next w:val="a"/>
    <w:link w:val="ab"/>
    <w:uiPriority w:val="10"/>
    <w:qFormat/>
    <w:rsid w:val="00764DFA"/>
    <w:pPr>
      <w:spacing w:before="240" w:after="60"/>
      <w:jc w:val="center"/>
      <w:outlineLvl w:val="0"/>
    </w:pPr>
    <w:rPr>
      <w:rFonts w:ascii="Calibri Light" w:eastAsia="Times New Roman" w:hAnsi="Calibri Light"/>
      <w:b/>
      <w:bCs/>
      <w:kern w:val="28"/>
      <w:sz w:val="32"/>
      <w:szCs w:val="29"/>
    </w:rPr>
  </w:style>
  <w:style w:type="character" w:customStyle="1" w:styleId="ab">
    <w:name w:val="Заголовок Знак"/>
    <w:link w:val="aa"/>
    <w:uiPriority w:val="10"/>
    <w:rsid w:val="00764DFA"/>
    <w:rPr>
      <w:rFonts w:ascii="Calibri Light" w:eastAsia="Times New Roman" w:hAnsi="Calibri Light" w:cs="Mangal"/>
      <w:b/>
      <w:bCs/>
      <w:kern w:val="28"/>
      <w:sz w:val="32"/>
      <w:szCs w:val="29"/>
      <w:lang w:eastAsia="zh-CN" w:bidi="hi-IN"/>
    </w:rPr>
  </w:style>
  <w:style w:type="paragraph" w:styleId="ac">
    <w:name w:val="Balloon Text"/>
    <w:basedOn w:val="a"/>
    <w:link w:val="ad"/>
    <w:uiPriority w:val="99"/>
    <w:semiHidden/>
    <w:unhideWhenUsed/>
    <w:rsid w:val="00D779EF"/>
    <w:rPr>
      <w:rFonts w:ascii="Segoe UI" w:hAnsi="Segoe UI"/>
      <w:sz w:val="18"/>
      <w:szCs w:val="16"/>
    </w:rPr>
  </w:style>
  <w:style w:type="character" w:customStyle="1" w:styleId="ad">
    <w:name w:val="Текст выноски Знак"/>
    <w:link w:val="ac"/>
    <w:uiPriority w:val="99"/>
    <w:semiHidden/>
    <w:rsid w:val="00D779EF"/>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2019-12-26T04:17:00Z</cp:lastPrinted>
  <dcterms:created xsi:type="dcterms:W3CDTF">2020-05-28T10:03:00Z</dcterms:created>
  <dcterms:modified xsi:type="dcterms:W3CDTF">2020-05-28T10:03:00Z</dcterms:modified>
</cp:coreProperties>
</file>