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Y="-196"/>
        <w:tblW w:w="9060" w:type="dxa"/>
        <w:tblLayout w:type="fixed"/>
        <w:tblLook w:val="0000" w:firstRow="0" w:lastRow="0" w:firstColumn="0" w:lastColumn="0" w:noHBand="0" w:noVBand="0"/>
      </w:tblPr>
      <w:tblGrid>
        <w:gridCol w:w="3770"/>
        <w:gridCol w:w="618"/>
        <w:gridCol w:w="692"/>
        <w:gridCol w:w="3697"/>
        <w:gridCol w:w="283"/>
      </w:tblGrid>
      <w:tr w:rsidR="00D779EF" w:rsidRPr="00D779EF" w14:paraId="37C84E08" w14:textId="77777777" w:rsidTr="00F678E0">
        <w:trPr>
          <w:cantSplit/>
          <w:trHeight w:val="1007"/>
        </w:trPr>
        <w:tc>
          <w:tcPr>
            <w:tcW w:w="3770" w:type="dxa"/>
          </w:tcPr>
          <w:p w14:paraId="75A5A4DA" w14:textId="77777777" w:rsidR="00D779EF" w:rsidRDefault="00D779EF" w:rsidP="00D779EF">
            <w:pPr>
              <w:keepNext/>
              <w:widowControl/>
              <w:spacing w:line="216" w:lineRule="auto"/>
              <w:outlineLvl w:val="0"/>
              <w:rPr>
                <w:rFonts w:ascii="Rom Bsh" w:eastAsia="Times New Roman" w:hAnsi="Rom Bsh" w:cs="Rom Bsh"/>
                <w:b/>
                <w:bCs/>
                <w:spacing w:val="-20"/>
                <w:kern w:val="0"/>
                <w:sz w:val="20"/>
                <w:szCs w:val="20"/>
                <w:lang w:bidi="ar-SA"/>
              </w:rPr>
            </w:pPr>
            <w:bookmarkStart w:id="0" w:name="_GoBack"/>
            <w:bookmarkEnd w:id="0"/>
          </w:p>
          <w:p w14:paraId="6EB22F36" w14:textId="7FF999E3" w:rsidR="00D779EF" w:rsidRPr="00D779EF" w:rsidRDefault="00B42378" w:rsidP="00D779EF">
            <w:pPr>
              <w:keepNext/>
              <w:widowControl/>
              <w:spacing w:line="216" w:lineRule="auto"/>
              <w:outlineLvl w:val="0"/>
              <w:rPr>
                <w:rFonts w:ascii="Rom Bsh" w:eastAsia="Times New Roman" w:hAnsi="Rom Bsh" w:cs="Rom Bsh"/>
                <w:b/>
                <w:bCs/>
                <w:kern w:val="0"/>
                <w:sz w:val="16"/>
                <w:szCs w:val="16"/>
                <w:lang w:bidi="ar-SA"/>
              </w:rPr>
            </w:pPr>
            <w:r>
              <w:rPr>
                <w:rFonts w:ascii="Rom Bsh" w:eastAsia="Times New Roman" w:hAnsi="Rom Bsh" w:cs="Rom Bsh"/>
                <w:b/>
                <w:bCs/>
                <w:spacing w:val="-20"/>
                <w:kern w:val="0"/>
                <w:sz w:val="20"/>
                <w:szCs w:val="20"/>
                <w:lang w:val="ba-RU" w:bidi="ar-SA"/>
              </w:rPr>
              <w:t xml:space="preserve">        </w:t>
            </w:r>
            <w:proofErr w:type="gramStart"/>
            <w:r w:rsidR="00D779EF" w:rsidRPr="00D779EF">
              <w:rPr>
                <w:rFonts w:ascii="Rom Bsh" w:eastAsia="Times New Roman" w:hAnsi="Rom Bsh" w:cs="Rom Bsh"/>
                <w:b/>
                <w:bCs/>
                <w:spacing w:val="-20"/>
                <w:kern w:val="0"/>
                <w:sz w:val="20"/>
                <w:szCs w:val="20"/>
                <w:lang w:bidi="ar-SA"/>
              </w:rPr>
              <w:t>БАШ</w:t>
            </w:r>
            <w:r>
              <w:rPr>
                <w:rFonts w:ascii="Rom Bsh" w:eastAsia="Times New Roman" w:hAnsi="Rom Bsh" w:cs="Rom Bsh"/>
                <w:b/>
                <w:bCs/>
                <w:spacing w:val="-20"/>
                <w:kern w:val="0"/>
                <w:sz w:val="20"/>
                <w:szCs w:val="20"/>
                <w:lang w:val="ba-RU" w:bidi="ar-SA"/>
              </w:rPr>
              <w:t>КО</w:t>
            </w:r>
            <w:r w:rsidR="00D779EF" w:rsidRPr="00D779EF">
              <w:rPr>
                <w:rFonts w:ascii="Rom Bsh" w:eastAsia="Times New Roman" w:hAnsi="Rom Bsh" w:cs="Rom Bsh"/>
                <w:b/>
                <w:bCs/>
                <w:spacing w:val="-20"/>
                <w:kern w:val="0"/>
                <w:sz w:val="20"/>
                <w:szCs w:val="20"/>
                <w:lang w:bidi="ar-SA"/>
              </w:rPr>
              <w:t>РТОСТАН  РЕСПУБЛИК</w:t>
            </w:r>
            <w:r>
              <w:rPr>
                <w:rFonts w:ascii="Rom Bsh" w:eastAsia="Times New Roman" w:hAnsi="Rom Bsh" w:cs="Rom Bsh"/>
                <w:b/>
                <w:bCs/>
                <w:spacing w:val="-20"/>
                <w:kern w:val="0"/>
                <w:sz w:val="20"/>
                <w:szCs w:val="20"/>
                <w:lang w:val="ba-RU" w:bidi="ar-SA"/>
              </w:rPr>
              <w:t>АҺ</w:t>
            </w:r>
            <w:r w:rsidR="00D779EF" w:rsidRPr="00D779EF">
              <w:rPr>
                <w:rFonts w:ascii="Rom Bsh" w:eastAsia="Times New Roman" w:hAnsi="Rom Bsh" w:cs="Rom Bsh"/>
                <w:b/>
                <w:bCs/>
                <w:spacing w:val="-20"/>
                <w:kern w:val="0"/>
                <w:sz w:val="20"/>
                <w:szCs w:val="20"/>
                <w:lang w:bidi="ar-SA"/>
              </w:rPr>
              <w:t>Ы</w:t>
            </w:r>
            <w:proofErr w:type="gramEnd"/>
          </w:p>
          <w:p w14:paraId="44CA19BC" w14:textId="77777777" w:rsidR="00D779EF" w:rsidRPr="00D779EF" w:rsidRDefault="00D779EF" w:rsidP="00D779EF">
            <w:pPr>
              <w:widowControl/>
              <w:spacing w:line="216" w:lineRule="auto"/>
              <w:jc w:val="center"/>
              <w:rPr>
                <w:rFonts w:ascii="Rom Bsh" w:eastAsia="Times New Roman" w:hAnsi="Rom Bsh" w:cs="Rom Bsh"/>
                <w:b/>
                <w:kern w:val="0"/>
                <w:sz w:val="16"/>
                <w:szCs w:val="16"/>
                <w:lang w:bidi="ar-SA"/>
              </w:rPr>
            </w:pPr>
          </w:p>
          <w:p w14:paraId="184A2986" w14:textId="674E88E9" w:rsidR="00D779EF" w:rsidRPr="00D779EF" w:rsidRDefault="00D779EF" w:rsidP="00D779EF">
            <w:pPr>
              <w:widowControl/>
              <w:spacing w:line="216" w:lineRule="auto"/>
              <w:jc w:val="center"/>
              <w:rPr>
                <w:rFonts w:ascii="Rom Bsh" w:eastAsia="Times New Roman" w:hAnsi="Rom Bsh" w:cs="Rom Bsh"/>
                <w:b/>
                <w:kern w:val="0"/>
                <w:lang w:bidi="ar-SA"/>
              </w:rPr>
            </w:pPr>
            <w:r w:rsidRPr="00D779EF">
              <w:rPr>
                <w:rFonts w:ascii="Rom Bsh" w:eastAsia="Times New Roman" w:hAnsi="Rom Bsh" w:cs="Rom Bsh"/>
                <w:b/>
                <w:kern w:val="0"/>
                <w:lang w:bidi="ar-SA"/>
              </w:rPr>
              <w:t>К</w:t>
            </w:r>
            <w:r w:rsidR="00B42378">
              <w:rPr>
                <w:rFonts w:ascii="Rom Bsh" w:eastAsia="Times New Roman" w:hAnsi="Rom Bsh" w:cs="Rom Bsh"/>
                <w:b/>
                <w:kern w:val="0"/>
                <w:lang w:val="ba-RU" w:bidi="ar-SA"/>
              </w:rPr>
              <w:t>ү</w:t>
            </w:r>
            <w:r w:rsidRPr="00D779EF">
              <w:rPr>
                <w:rFonts w:ascii="Rom Bsh" w:eastAsia="Times New Roman" w:hAnsi="Rom Bsh" w:cs="Rom Bsh"/>
                <w:b/>
                <w:kern w:val="0"/>
                <w:lang w:bidi="ar-SA"/>
              </w:rPr>
              <w:t>г</w:t>
            </w:r>
            <w:r w:rsidR="00B42378">
              <w:rPr>
                <w:rFonts w:ascii="Rom Bsh" w:eastAsia="Times New Roman" w:hAnsi="Rom Bsh" w:cs="Rom Bsh"/>
                <w:b/>
                <w:kern w:val="0"/>
                <w:lang w:val="ba-RU" w:bidi="ar-SA"/>
              </w:rPr>
              <w:t>ә</w:t>
            </w:r>
            <w:proofErr w:type="spellStart"/>
            <w:r w:rsidRPr="00D779EF">
              <w:rPr>
                <w:rFonts w:ascii="Rom Bsh" w:eastAsia="Times New Roman" w:hAnsi="Rom Bsh" w:cs="Rom Bsh"/>
                <w:b/>
                <w:kern w:val="0"/>
                <w:lang w:bidi="ar-SA"/>
              </w:rPr>
              <w:t>рсен</w:t>
            </w:r>
            <w:proofErr w:type="spellEnd"/>
            <w:r w:rsidRPr="00D779EF">
              <w:rPr>
                <w:rFonts w:ascii="Rom Bsh" w:eastAsia="Times New Roman" w:hAnsi="Rom Bsh" w:cs="Rom Bsh"/>
                <w:b/>
                <w:kern w:val="0"/>
                <w:lang w:bidi="ar-SA"/>
              </w:rPr>
              <w:t xml:space="preserve"> районы</w:t>
            </w:r>
          </w:p>
          <w:p w14:paraId="7027C68E" w14:textId="5D2357E1" w:rsidR="00D779EF" w:rsidRPr="00D779EF" w:rsidRDefault="00D779EF" w:rsidP="00D779EF">
            <w:pPr>
              <w:widowControl/>
              <w:spacing w:line="216" w:lineRule="auto"/>
              <w:jc w:val="center"/>
              <w:rPr>
                <w:rFonts w:ascii="Rom Bsh" w:eastAsia="Times New Roman" w:hAnsi="Rom Bsh" w:cs="Rom Bsh"/>
                <w:b/>
                <w:kern w:val="0"/>
                <w:lang w:bidi="ar-SA"/>
              </w:rPr>
            </w:pPr>
            <w:proofErr w:type="spellStart"/>
            <w:r w:rsidRPr="00D779EF">
              <w:rPr>
                <w:rFonts w:ascii="Rom Bsh" w:eastAsia="Times New Roman" w:hAnsi="Rom Bsh" w:cs="Rom Bsh"/>
                <w:b/>
                <w:kern w:val="0"/>
                <w:lang w:bidi="ar-SA"/>
              </w:rPr>
              <w:t>муниципаль</w:t>
            </w:r>
            <w:proofErr w:type="spellEnd"/>
            <w:r w:rsidRPr="00D779EF">
              <w:rPr>
                <w:rFonts w:ascii="Rom Bsh" w:eastAsia="Times New Roman" w:hAnsi="Rom Bsh" w:cs="Rom Bsh"/>
                <w:b/>
                <w:kern w:val="0"/>
                <w:lang w:bidi="ar-SA"/>
              </w:rPr>
              <w:t xml:space="preserve"> </w:t>
            </w:r>
            <w:proofErr w:type="spellStart"/>
            <w:r w:rsidRPr="00D779EF">
              <w:rPr>
                <w:rFonts w:ascii="Rom Bsh" w:eastAsia="Times New Roman" w:hAnsi="Rom Bsh" w:cs="Rom Bsh"/>
                <w:b/>
                <w:kern w:val="0"/>
                <w:lang w:bidi="ar-SA"/>
              </w:rPr>
              <w:t>районыны</w:t>
            </w:r>
            <w:proofErr w:type="spellEnd"/>
            <w:r w:rsidR="00B42378">
              <w:rPr>
                <w:rFonts w:ascii="Rom Bsh" w:eastAsia="Times New Roman" w:hAnsi="Rom Bsh" w:cs="Rom Bsh"/>
                <w:b/>
                <w:kern w:val="0"/>
                <w:lang w:val="ba-RU" w:bidi="ar-SA"/>
              </w:rPr>
              <w:t>н</w:t>
            </w:r>
            <w:r w:rsidRPr="00D779EF">
              <w:rPr>
                <w:rFonts w:ascii="Rom Bsh" w:eastAsia="Times New Roman" w:hAnsi="Rom Bsh" w:cs="Rom Bsh"/>
                <w:b/>
                <w:kern w:val="0"/>
                <w:lang w:bidi="ar-SA"/>
              </w:rPr>
              <w:t xml:space="preserve"> Т</w:t>
            </w:r>
            <w:r w:rsidR="00B42378">
              <w:rPr>
                <w:rFonts w:ascii="Rom Bsh" w:eastAsia="Times New Roman" w:hAnsi="Rom Bsh" w:cs="Rom Bsh"/>
                <w:b/>
                <w:kern w:val="0"/>
                <w:lang w:val="ba-RU" w:bidi="ar-SA"/>
              </w:rPr>
              <w:t>ү</w:t>
            </w:r>
            <w:r w:rsidRPr="00D779EF">
              <w:rPr>
                <w:rFonts w:ascii="Rom Bsh" w:eastAsia="Times New Roman" w:hAnsi="Rom Bsh" w:cs="Rom Bsh"/>
                <w:b/>
                <w:kern w:val="0"/>
                <w:lang w:bidi="ar-SA"/>
              </w:rPr>
              <w:t>б</w:t>
            </w:r>
            <w:r w:rsidR="00B42378">
              <w:rPr>
                <w:rFonts w:ascii="Rom Bsh" w:eastAsia="Times New Roman" w:hAnsi="Rom Bsh" w:cs="Rom Bsh"/>
                <w:b/>
                <w:kern w:val="0"/>
                <w:lang w:val="ba-RU" w:bidi="ar-SA"/>
              </w:rPr>
              <w:t>ә</w:t>
            </w:r>
            <w:proofErr w:type="spellStart"/>
            <w:r w:rsidRPr="00D779EF">
              <w:rPr>
                <w:rFonts w:ascii="Rom Bsh" w:eastAsia="Times New Roman" w:hAnsi="Rom Bsh" w:cs="Rom Bsh"/>
                <w:b/>
                <w:kern w:val="0"/>
                <w:lang w:bidi="ar-SA"/>
              </w:rPr>
              <w:t>нге</w:t>
            </w:r>
            <w:proofErr w:type="spellEnd"/>
            <w:r w:rsidRPr="00D779EF">
              <w:rPr>
                <w:rFonts w:ascii="Rom Bsh" w:eastAsia="Times New Roman" w:hAnsi="Rom Bsh" w:cs="Rom Bsh"/>
                <w:b/>
                <w:kern w:val="0"/>
                <w:lang w:bidi="ar-SA"/>
              </w:rPr>
              <w:t xml:space="preserve"> </w:t>
            </w:r>
            <w:proofErr w:type="spellStart"/>
            <w:r w:rsidRPr="00D779EF">
              <w:rPr>
                <w:rFonts w:ascii="Rom Bsh" w:eastAsia="Times New Roman" w:hAnsi="Rom Bsh" w:cs="Rom Bsh"/>
                <w:b/>
                <w:kern w:val="0"/>
                <w:lang w:bidi="ar-SA"/>
              </w:rPr>
              <w:t>Бик</w:t>
            </w:r>
            <w:proofErr w:type="spellEnd"/>
            <w:r w:rsidR="00B42378">
              <w:rPr>
                <w:rFonts w:ascii="Rom Bsh" w:eastAsia="Times New Roman" w:hAnsi="Rom Bsh" w:cs="Rom Bsh"/>
                <w:b/>
                <w:kern w:val="0"/>
                <w:lang w:val="ba-RU" w:bidi="ar-SA"/>
              </w:rPr>
              <w:t>к</w:t>
            </w:r>
            <w:r w:rsidRPr="00D779EF">
              <w:rPr>
                <w:rFonts w:ascii="Rom Bsh" w:eastAsia="Times New Roman" w:hAnsi="Rom Bsh" w:cs="Rom Bsh"/>
                <w:b/>
                <w:kern w:val="0"/>
                <w:lang w:bidi="ar-SA"/>
              </w:rPr>
              <w:t xml:space="preserve">ужа </w:t>
            </w:r>
            <w:proofErr w:type="spellStart"/>
            <w:r w:rsidRPr="00D779EF">
              <w:rPr>
                <w:rFonts w:ascii="Rom Bsh" w:eastAsia="Times New Roman" w:hAnsi="Rom Bsh" w:cs="Rom Bsh"/>
                <w:b/>
                <w:kern w:val="0"/>
                <w:lang w:bidi="ar-SA"/>
              </w:rPr>
              <w:t>ауыл</w:t>
            </w:r>
            <w:proofErr w:type="spellEnd"/>
          </w:p>
          <w:p w14:paraId="40F91D5D" w14:textId="3ADFE412" w:rsidR="00D779EF" w:rsidRPr="00D779EF" w:rsidRDefault="00D779EF" w:rsidP="00B42378">
            <w:pPr>
              <w:widowControl/>
              <w:spacing w:line="216" w:lineRule="auto"/>
              <w:rPr>
                <w:rFonts w:ascii="Rom Bsh" w:eastAsia="Times New Roman" w:hAnsi="Rom Bsh" w:cs="Rom Bsh"/>
                <w:b/>
                <w:spacing w:val="-20"/>
                <w:kern w:val="0"/>
                <w:sz w:val="16"/>
                <w:szCs w:val="16"/>
                <w:lang w:bidi="ar-SA"/>
              </w:rPr>
            </w:pPr>
            <w:r w:rsidRPr="00D779EF">
              <w:rPr>
                <w:rFonts w:ascii="Rom Bsh" w:eastAsia="Times New Roman" w:hAnsi="Rom Bsh" w:cs="Rom Bsh"/>
                <w:b/>
                <w:kern w:val="0"/>
                <w:lang w:bidi="ar-SA"/>
              </w:rPr>
              <w:t xml:space="preserve">Советы </w:t>
            </w:r>
            <w:proofErr w:type="spellStart"/>
            <w:r w:rsidRPr="00D779EF">
              <w:rPr>
                <w:rFonts w:ascii="Rom Bsh" w:eastAsia="Times New Roman" w:hAnsi="Rom Bsh" w:cs="Rom Bsh"/>
                <w:b/>
                <w:kern w:val="0"/>
                <w:lang w:bidi="ar-SA"/>
              </w:rPr>
              <w:t>ауыл</w:t>
            </w:r>
            <w:proofErr w:type="spellEnd"/>
            <w:r w:rsidRPr="00D779EF">
              <w:rPr>
                <w:rFonts w:ascii="Rom Bsh" w:eastAsia="Times New Roman" w:hAnsi="Rom Bsh" w:cs="Rom Bsh"/>
                <w:b/>
                <w:kern w:val="0"/>
                <w:lang w:bidi="ar-SA"/>
              </w:rPr>
              <w:t xml:space="preserve"> бил</w:t>
            </w:r>
            <w:r w:rsidR="00B42378">
              <w:rPr>
                <w:rFonts w:ascii="Rom Bsh" w:eastAsia="Times New Roman" w:hAnsi="Rom Bsh" w:cs="Rom Bsh"/>
                <w:b/>
                <w:kern w:val="0"/>
                <w:lang w:val="ba-RU" w:bidi="ar-SA"/>
              </w:rPr>
              <w:t>ә</w:t>
            </w:r>
            <w:r w:rsidRPr="00D779EF">
              <w:rPr>
                <w:rFonts w:ascii="Rom Bsh" w:eastAsia="Times New Roman" w:hAnsi="Rom Bsh" w:cs="Rom Bsh"/>
                <w:b/>
                <w:kern w:val="0"/>
                <w:lang w:bidi="ar-SA"/>
              </w:rPr>
              <w:t>м</w:t>
            </w:r>
            <w:r w:rsidR="00B42378">
              <w:rPr>
                <w:rFonts w:ascii="Rom Bsh" w:eastAsia="Times New Roman" w:hAnsi="Rom Bsh" w:cs="Rom Bsh"/>
                <w:b/>
                <w:kern w:val="0"/>
                <w:lang w:val="ba-RU" w:bidi="ar-SA"/>
              </w:rPr>
              <w:t>әһ</w:t>
            </w:r>
            <w:proofErr w:type="spellStart"/>
            <w:r w:rsidRPr="00D779EF">
              <w:rPr>
                <w:rFonts w:ascii="Rom Bsh" w:eastAsia="Times New Roman" w:hAnsi="Rom Bsh" w:cs="Rom Bsh"/>
                <w:b/>
                <w:kern w:val="0"/>
                <w:lang w:bidi="ar-SA"/>
              </w:rPr>
              <w:t>еСоветы</w:t>
            </w:r>
            <w:proofErr w:type="spellEnd"/>
          </w:p>
        </w:tc>
        <w:tc>
          <w:tcPr>
            <w:tcW w:w="1310" w:type="dxa"/>
            <w:gridSpan w:val="2"/>
            <w:vMerge w:val="restart"/>
          </w:tcPr>
          <w:p w14:paraId="2FE8424B" w14:textId="77777777" w:rsidR="00D779EF" w:rsidRPr="00D779EF" w:rsidRDefault="00D779EF" w:rsidP="00D779EF">
            <w:pPr>
              <w:widowControl/>
              <w:snapToGrid w:val="0"/>
              <w:spacing w:line="216" w:lineRule="auto"/>
              <w:jc w:val="center"/>
              <w:rPr>
                <w:rFonts w:ascii="Rom Bsh" w:eastAsia="Times New Roman" w:hAnsi="Rom Bsh" w:cs="Rom Bsh"/>
                <w:b/>
                <w:spacing w:val="-20"/>
                <w:kern w:val="0"/>
                <w:sz w:val="16"/>
                <w:szCs w:val="16"/>
                <w:lang w:bidi="ar-SA"/>
              </w:rPr>
            </w:pPr>
          </w:p>
          <w:p w14:paraId="7C43F1FD" w14:textId="77777777" w:rsidR="00D779EF" w:rsidRPr="00D779EF" w:rsidRDefault="00D779EF" w:rsidP="00D779EF">
            <w:pPr>
              <w:widowControl/>
              <w:spacing w:line="216" w:lineRule="auto"/>
              <w:jc w:val="center"/>
              <w:rPr>
                <w:rFonts w:ascii="Rom Bsh" w:eastAsia="Times New Roman" w:hAnsi="Rom Bsh" w:cs="Rom Bsh"/>
                <w:b/>
                <w:spacing w:val="-20"/>
                <w:kern w:val="0"/>
                <w:sz w:val="16"/>
                <w:szCs w:val="16"/>
                <w:lang w:bidi="ar-SA"/>
              </w:rPr>
            </w:pPr>
          </w:p>
          <w:p w14:paraId="55A76055" w14:textId="77777777" w:rsidR="00D779EF" w:rsidRPr="00D779EF" w:rsidRDefault="00485800" w:rsidP="00D779EF">
            <w:pPr>
              <w:widowControl/>
              <w:spacing w:line="216" w:lineRule="auto"/>
              <w:jc w:val="center"/>
              <w:rPr>
                <w:rFonts w:ascii="Rom Bsh" w:eastAsia="Times New Roman" w:hAnsi="Rom Bsh" w:cs="Rom Bsh"/>
                <w:kern w:val="0"/>
                <w:sz w:val="20"/>
                <w:szCs w:val="20"/>
                <w:lang w:bidi="ar-SA"/>
              </w:rPr>
            </w:pPr>
            <w:r w:rsidRPr="00D779EF">
              <w:rPr>
                <w:rFonts w:eastAsia="Times New Roman" w:cs="Times New Roman"/>
                <w:bCs/>
                <w:i/>
                <w:caps/>
                <w:noProof/>
                <w:kern w:val="0"/>
                <w:sz w:val="28"/>
                <w:szCs w:val="28"/>
                <w:lang w:eastAsia="ru-RU" w:bidi="ar-SA"/>
              </w:rPr>
              <w:drawing>
                <wp:inline distT="0" distB="0" distL="0" distR="0" wp14:anchorId="6841720A" wp14:editId="31C0CC2B">
                  <wp:extent cx="818515" cy="893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solidFill>
                            <a:srgbClr val="FFFFFF"/>
                          </a:solidFill>
                          <a:ln>
                            <a:noFill/>
                          </a:ln>
                        </pic:spPr>
                      </pic:pic>
                    </a:graphicData>
                  </a:graphic>
                </wp:inline>
              </w:drawing>
            </w:r>
          </w:p>
        </w:tc>
        <w:tc>
          <w:tcPr>
            <w:tcW w:w="3980" w:type="dxa"/>
            <w:gridSpan w:val="2"/>
          </w:tcPr>
          <w:p w14:paraId="11278C9A" w14:textId="2F84CE7D" w:rsidR="00D779EF" w:rsidRPr="00D779EF" w:rsidRDefault="00B42378" w:rsidP="00D779EF">
            <w:pPr>
              <w:keepNext/>
              <w:widowControl/>
              <w:numPr>
                <w:ilvl w:val="3"/>
                <w:numId w:val="0"/>
              </w:numPr>
              <w:tabs>
                <w:tab w:val="num" w:pos="0"/>
              </w:tabs>
              <w:spacing w:before="240" w:after="60"/>
              <w:jc w:val="both"/>
              <w:outlineLvl w:val="3"/>
              <w:rPr>
                <w:rFonts w:ascii="Rom Bsh" w:eastAsia="Times New Roman" w:hAnsi="Rom Bsh" w:cs="Rom Bsh"/>
                <w:b/>
                <w:bCs/>
                <w:spacing w:val="-20"/>
                <w:kern w:val="0"/>
                <w:lang w:bidi="ar-SA"/>
              </w:rPr>
            </w:pPr>
            <w:r>
              <w:rPr>
                <w:rFonts w:ascii="Rom Bsh" w:eastAsia="Times New Roman" w:hAnsi="Rom Bsh" w:cs="Rom Bsh"/>
                <w:b/>
                <w:bCs/>
                <w:kern w:val="0"/>
                <w:sz w:val="20"/>
                <w:szCs w:val="28"/>
                <w:lang w:val="ba-RU" w:bidi="ar-SA"/>
              </w:rPr>
              <w:t xml:space="preserve">       </w:t>
            </w:r>
            <w:proofErr w:type="gramStart"/>
            <w:r w:rsidR="00D779EF" w:rsidRPr="00D779EF">
              <w:rPr>
                <w:rFonts w:ascii="Rom Bsh" w:eastAsia="Times New Roman" w:hAnsi="Rom Bsh" w:cs="Rom Bsh"/>
                <w:b/>
                <w:bCs/>
                <w:kern w:val="0"/>
                <w:sz w:val="20"/>
                <w:szCs w:val="28"/>
                <w:lang w:bidi="ar-SA"/>
              </w:rPr>
              <w:t>РЕСПУБЛИКА  БАШКОРТОСТАН</w:t>
            </w:r>
            <w:proofErr w:type="gramEnd"/>
          </w:p>
          <w:p w14:paraId="640F636A" w14:textId="1A6FA9A7" w:rsidR="00D779EF" w:rsidRPr="00D779EF" w:rsidRDefault="00B42378" w:rsidP="00B42378">
            <w:pPr>
              <w:widowControl/>
              <w:spacing w:line="216" w:lineRule="auto"/>
              <w:rPr>
                <w:rFonts w:ascii="Rom Bsh" w:eastAsia="Times New Roman" w:hAnsi="Rom Bsh" w:cs="Rom Bsh"/>
                <w:b/>
                <w:spacing w:val="-20"/>
                <w:kern w:val="0"/>
                <w:lang w:bidi="ar-SA"/>
              </w:rPr>
            </w:pPr>
            <w:r>
              <w:rPr>
                <w:rFonts w:ascii="Rom Bsh" w:eastAsia="Times New Roman" w:hAnsi="Rom Bsh" w:cs="Rom Bsh"/>
                <w:b/>
                <w:spacing w:val="-20"/>
                <w:kern w:val="0"/>
                <w:lang w:val="ba-RU" w:bidi="ar-SA"/>
              </w:rPr>
              <w:t xml:space="preserve">            </w:t>
            </w:r>
            <w:r w:rsidR="00D779EF" w:rsidRPr="00D779EF">
              <w:rPr>
                <w:rFonts w:ascii="Rom Bsh" w:eastAsia="Times New Roman" w:hAnsi="Rom Bsh" w:cs="Rom Bsh"/>
                <w:b/>
                <w:spacing w:val="-20"/>
                <w:kern w:val="0"/>
                <w:lang w:bidi="ar-SA"/>
              </w:rPr>
              <w:t xml:space="preserve">Совет сельского поселения </w:t>
            </w:r>
            <w:r>
              <w:rPr>
                <w:rFonts w:ascii="Rom Bsh" w:eastAsia="Times New Roman" w:hAnsi="Rom Bsh" w:cs="Rom Bsh"/>
                <w:b/>
                <w:spacing w:val="-20"/>
                <w:kern w:val="0"/>
                <w:lang w:val="ba-RU" w:bidi="ar-SA"/>
              </w:rPr>
              <w:t xml:space="preserve">       </w:t>
            </w:r>
            <w:proofErr w:type="spellStart"/>
            <w:r w:rsidR="00D779EF" w:rsidRPr="00D779EF">
              <w:rPr>
                <w:rFonts w:ascii="Rom Bsh" w:eastAsia="Times New Roman" w:hAnsi="Rom Bsh" w:cs="Rom Bsh"/>
                <w:b/>
                <w:spacing w:val="-20"/>
                <w:kern w:val="0"/>
                <w:lang w:bidi="ar-SA"/>
              </w:rPr>
              <w:t>Нижнебиккузинский</w:t>
            </w:r>
            <w:proofErr w:type="spellEnd"/>
            <w:r w:rsidR="00D779EF" w:rsidRPr="00D779EF">
              <w:rPr>
                <w:rFonts w:ascii="Rom Bsh" w:eastAsia="Times New Roman" w:hAnsi="Rom Bsh" w:cs="Rom Bsh"/>
                <w:b/>
                <w:spacing w:val="-20"/>
                <w:kern w:val="0"/>
                <w:lang w:bidi="ar-SA"/>
              </w:rPr>
              <w:t xml:space="preserve"> сельсовет</w:t>
            </w:r>
          </w:p>
          <w:p w14:paraId="3D65C867" w14:textId="77777777" w:rsidR="00D779EF" w:rsidRPr="00D779EF" w:rsidRDefault="00D779EF" w:rsidP="00D779EF">
            <w:pPr>
              <w:widowControl/>
              <w:spacing w:line="216" w:lineRule="auto"/>
              <w:jc w:val="center"/>
              <w:rPr>
                <w:rFonts w:ascii="Rom Bsh" w:eastAsia="Times New Roman" w:hAnsi="Rom Bsh" w:cs="Rom Bsh"/>
                <w:b/>
                <w:spacing w:val="-20"/>
                <w:kern w:val="0"/>
                <w:lang w:bidi="ar-SA"/>
              </w:rPr>
            </w:pPr>
            <w:r w:rsidRPr="00D779EF">
              <w:rPr>
                <w:rFonts w:ascii="Rom Bsh" w:eastAsia="Times New Roman" w:hAnsi="Rom Bsh" w:cs="Rom Bsh"/>
                <w:b/>
                <w:spacing w:val="-20"/>
                <w:kern w:val="0"/>
                <w:lang w:bidi="ar-SA"/>
              </w:rPr>
              <w:t>муниципального района</w:t>
            </w:r>
          </w:p>
          <w:p w14:paraId="04C5EAAB" w14:textId="77777777" w:rsidR="00D779EF" w:rsidRPr="00D779EF" w:rsidRDefault="00D779EF" w:rsidP="00D779EF">
            <w:pPr>
              <w:widowControl/>
              <w:spacing w:line="216" w:lineRule="auto"/>
              <w:jc w:val="center"/>
              <w:rPr>
                <w:rFonts w:eastAsia="Times New Roman" w:cs="Times New Roman"/>
                <w:kern w:val="0"/>
                <w:sz w:val="30"/>
                <w:szCs w:val="20"/>
                <w:lang w:bidi="ar-SA"/>
              </w:rPr>
            </w:pPr>
            <w:proofErr w:type="spellStart"/>
            <w:r w:rsidRPr="00D779EF">
              <w:rPr>
                <w:rFonts w:ascii="Rom Bsh" w:eastAsia="Times New Roman" w:hAnsi="Rom Bsh" w:cs="Rom Bsh"/>
                <w:b/>
                <w:spacing w:val="-20"/>
                <w:kern w:val="0"/>
                <w:lang w:bidi="ar-SA"/>
              </w:rPr>
              <w:t>Кугарчинский</w:t>
            </w:r>
            <w:proofErr w:type="spellEnd"/>
            <w:r w:rsidRPr="00D779EF">
              <w:rPr>
                <w:rFonts w:ascii="Rom Bsh" w:eastAsia="Times New Roman" w:hAnsi="Rom Bsh" w:cs="Rom Bsh"/>
                <w:b/>
                <w:spacing w:val="-20"/>
                <w:kern w:val="0"/>
                <w:lang w:bidi="ar-SA"/>
              </w:rPr>
              <w:t xml:space="preserve"> район</w:t>
            </w:r>
          </w:p>
        </w:tc>
      </w:tr>
      <w:tr w:rsidR="00D779EF" w:rsidRPr="00D779EF" w14:paraId="261271F5" w14:textId="77777777" w:rsidTr="00F678E0">
        <w:trPr>
          <w:cantSplit/>
          <w:trHeight w:val="779"/>
        </w:trPr>
        <w:tc>
          <w:tcPr>
            <w:tcW w:w="3770" w:type="dxa"/>
            <w:tcBorders>
              <w:bottom w:val="thinThickSmallGap" w:sz="24" w:space="0" w:color="000000"/>
            </w:tcBorders>
            <w:vAlign w:val="bottom"/>
          </w:tcPr>
          <w:p w14:paraId="1A664D52" w14:textId="77777777" w:rsidR="00D779EF" w:rsidRPr="00D779EF" w:rsidRDefault="00D779EF" w:rsidP="00D779EF">
            <w:pPr>
              <w:widowControl/>
              <w:snapToGrid w:val="0"/>
              <w:spacing w:line="216" w:lineRule="auto"/>
              <w:jc w:val="center"/>
              <w:rPr>
                <w:rFonts w:eastAsia="Times New Roman" w:cs="Times New Roman"/>
                <w:kern w:val="0"/>
                <w:sz w:val="28"/>
                <w:szCs w:val="20"/>
                <w:lang w:bidi="ar-SA"/>
              </w:rPr>
            </w:pPr>
          </w:p>
          <w:p w14:paraId="61B0F00B" w14:textId="1D7FB597" w:rsidR="00D779EF" w:rsidRPr="00D779EF" w:rsidRDefault="00D779EF" w:rsidP="00D779EF">
            <w:pPr>
              <w:widowControl/>
              <w:spacing w:line="100" w:lineRule="atLeast"/>
              <w:jc w:val="center"/>
              <w:rPr>
                <w:rFonts w:ascii="Rom Bsh" w:eastAsia="Times New Roman" w:hAnsi="Rom Bsh" w:cs="Rom Bsh"/>
                <w:b/>
                <w:kern w:val="0"/>
                <w:sz w:val="20"/>
                <w:szCs w:val="20"/>
                <w:lang w:bidi="ar-SA"/>
              </w:rPr>
            </w:pPr>
            <w:r w:rsidRPr="00D779EF">
              <w:rPr>
                <w:rFonts w:eastAsia="Times New Roman" w:cs="Times New Roman"/>
                <w:b/>
                <w:kern w:val="0"/>
                <w:sz w:val="20"/>
                <w:szCs w:val="20"/>
                <w:lang w:bidi="ar-SA"/>
              </w:rPr>
              <w:t>453338</w:t>
            </w:r>
            <w:r w:rsidRPr="00D779EF">
              <w:rPr>
                <w:rFonts w:ascii="Rom Bsh" w:eastAsia="Times New Roman" w:hAnsi="Rom Bsh" w:cs="Rom Bsh"/>
                <w:b/>
                <w:kern w:val="0"/>
                <w:sz w:val="20"/>
                <w:szCs w:val="20"/>
                <w:lang w:bidi="ar-SA"/>
              </w:rPr>
              <w:t>, Т</w:t>
            </w:r>
            <w:r w:rsidR="00B42378">
              <w:rPr>
                <w:rFonts w:ascii="Rom Bsh" w:eastAsia="Times New Roman" w:hAnsi="Rom Bsh" w:cs="Rom Bsh"/>
                <w:b/>
                <w:kern w:val="0"/>
                <w:sz w:val="20"/>
                <w:szCs w:val="20"/>
                <w:lang w:val="ba-RU" w:bidi="ar-SA"/>
              </w:rPr>
              <w:t>ү</w:t>
            </w:r>
            <w:r w:rsidRPr="00D779EF">
              <w:rPr>
                <w:rFonts w:ascii="Rom Bsh" w:eastAsia="Times New Roman" w:hAnsi="Rom Bsh" w:cs="Rom Bsh"/>
                <w:b/>
                <w:kern w:val="0"/>
                <w:sz w:val="20"/>
                <w:szCs w:val="20"/>
                <w:lang w:bidi="ar-SA"/>
              </w:rPr>
              <w:t>б</w:t>
            </w:r>
            <w:r w:rsidR="00B42378">
              <w:rPr>
                <w:rFonts w:ascii="Rom Bsh" w:eastAsia="Times New Roman" w:hAnsi="Rom Bsh" w:cs="Rom Bsh"/>
                <w:b/>
                <w:kern w:val="0"/>
                <w:sz w:val="20"/>
                <w:szCs w:val="20"/>
                <w:lang w:val="ba-RU" w:bidi="ar-SA"/>
              </w:rPr>
              <w:t>ә</w:t>
            </w:r>
            <w:proofErr w:type="spellStart"/>
            <w:r w:rsidRPr="00D779EF">
              <w:rPr>
                <w:rFonts w:ascii="Rom Bsh" w:eastAsia="Times New Roman" w:hAnsi="Rom Bsh" w:cs="Rom Bsh"/>
                <w:b/>
                <w:kern w:val="0"/>
                <w:sz w:val="20"/>
                <w:szCs w:val="20"/>
                <w:lang w:bidi="ar-SA"/>
              </w:rPr>
              <w:t>нге</w:t>
            </w:r>
            <w:proofErr w:type="spellEnd"/>
            <w:r w:rsidRPr="00D779EF">
              <w:rPr>
                <w:rFonts w:ascii="Rom Bsh" w:eastAsia="Times New Roman" w:hAnsi="Rom Bsh" w:cs="Rom Bsh"/>
                <w:b/>
                <w:kern w:val="0"/>
                <w:sz w:val="20"/>
                <w:szCs w:val="20"/>
                <w:lang w:bidi="ar-SA"/>
              </w:rPr>
              <w:t xml:space="preserve"> </w:t>
            </w:r>
            <w:proofErr w:type="spellStart"/>
            <w:r w:rsidRPr="00D779EF">
              <w:rPr>
                <w:rFonts w:ascii="Rom Bsh" w:eastAsia="Times New Roman" w:hAnsi="Rom Bsh" w:cs="Rom Bsh"/>
                <w:b/>
                <w:kern w:val="0"/>
                <w:sz w:val="20"/>
                <w:szCs w:val="20"/>
                <w:lang w:bidi="ar-SA"/>
              </w:rPr>
              <w:t>Бик</w:t>
            </w:r>
            <w:proofErr w:type="spellEnd"/>
            <w:r w:rsidR="00B42378">
              <w:rPr>
                <w:rFonts w:ascii="Rom Bsh" w:eastAsia="Times New Roman" w:hAnsi="Rom Bsh" w:cs="Rom Bsh"/>
                <w:b/>
                <w:kern w:val="0"/>
                <w:sz w:val="20"/>
                <w:szCs w:val="20"/>
                <w:lang w:val="ba-RU" w:bidi="ar-SA"/>
              </w:rPr>
              <w:t>к</w:t>
            </w:r>
            <w:r w:rsidRPr="00D779EF">
              <w:rPr>
                <w:rFonts w:ascii="Rom Bsh" w:eastAsia="Times New Roman" w:hAnsi="Rom Bsh" w:cs="Rom Bsh"/>
                <w:b/>
                <w:kern w:val="0"/>
                <w:sz w:val="20"/>
                <w:szCs w:val="20"/>
                <w:lang w:bidi="ar-SA"/>
              </w:rPr>
              <w:t xml:space="preserve">ужа </w:t>
            </w:r>
            <w:proofErr w:type="spellStart"/>
            <w:r w:rsidRPr="00D779EF">
              <w:rPr>
                <w:rFonts w:ascii="Rom Bsh" w:eastAsia="Times New Roman" w:hAnsi="Rom Bsh" w:cs="Rom Bsh"/>
                <w:b/>
                <w:kern w:val="0"/>
                <w:sz w:val="20"/>
                <w:szCs w:val="20"/>
                <w:lang w:bidi="ar-SA"/>
              </w:rPr>
              <w:t>ауылы</w:t>
            </w:r>
            <w:proofErr w:type="spellEnd"/>
            <w:r w:rsidRPr="00D779EF">
              <w:rPr>
                <w:rFonts w:ascii="Rom Bsh" w:eastAsia="Times New Roman" w:hAnsi="Rom Bsh" w:cs="Rom Bsh"/>
                <w:b/>
                <w:kern w:val="0"/>
                <w:sz w:val="20"/>
                <w:szCs w:val="20"/>
                <w:lang w:bidi="ar-SA"/>
              </w:rPr>
              <w:t>,</w:t>
            </w:r>
          </w:p>
          <w:p w14:paraId="5BF5CB1C" w14:textId="0A0DBD4E" w:rsidR="00D779EF" w:rsidRPr="00D779EF" w:rsidRDefault="00D779EF" w:rsidP="00D779EF">
            <w:pPr>
              <w:widowControl/>
              <w:spacing w:after="120" w:line="100" w:lineRule="atLeast"/>
              <w:jc w:val="center"/>
              <w:rPr>
                <w:rFonts w:ascii="Rom Bsh" w:eastAsia="Times New Roman" w:hAnsi="Rom Bsh" w:cs="Rom Bsh"/>
                <w:kern w:val="0"/>
                <w:sz w:val="28"/>
                <w:szCs w:val="20"/>
                <w:lang w:bidi="ar-SA"/>
              </w:rPr>
            </w:pPr>
            <w:r w:rsidRPr="00D779EF">
              <w:rPr>
                <w:rFonts w:ascii="Rom Bsh" w:eastAsia="Times New Roman" w:hAnsi="Rom Bsh" w:cs="Rom Bsh"/>
                <w:b/>
                <w:kern w:val="0"/>
                <w:sz w:val="20"/>
                <w:szCs w:val="20"/>
                <w:lang w:bidi="ar-SA"/>
              </w:rPr>
              <w:t>Е</w:t>
            </w:r>
            <w:r w:rsidR="00B42378">
              <w:rPr>
                <w:rFonts w:ascii="Rom Bsh" w:eastAsia="Times New Roman" w:hAnsi="Rom Bsh" w:cs="Rom Bsh"/>
                <w:b/>
                <w:kern w:val="0"/>
                <w:sz w:val="20"/>
                <w:szCs w:val="20"/>
                <w:lang w:val="ba-RU" w:bidi="ar-SA"/>
              </w:rPr>
              <w:t>н</w:t>
            </w:r>
            <w:r w:rsidRPr="00D779EF">
              <w:rPr>
                <w:rFonts w:ascii="Rom Bsh" w:eastAsia="Times New Roman" w:hAnsi="Rom Bsh" w:cs="Rom Bsh"/>
                <w:b/>
                <w:kern w:val="0"/>
                <w:sz w:val="20"/>
                <w:szCs w:val="20"/>
                <w:lang w:bidi="ar-SA"/>
              </w:rPr>
              <w:t>е</w:t>
            </w:r>
            <w:r w:rsidR="00B42378">
              <w:rPr>
                <w:rFonts w:ascii="Rom Bsh" w:eastAsia="Times New Roman" w:hAnsi="Rom Bsh" w:cs="Rom Bsh"/>
                <w:b/>
                <w:kern w:val="0"/>
                <w:sz w:val="20"/>
                <w:szCs w:val="20"/>
                <w:lang w:val="ba-RU" w:bidi="ar-SA"/>
              </w:rPr>
              <w:t>у</w:t>
            </w:r>
            <w:r w:rsidRPr="00D779EF">
              <w:rPr>
                <w:rFonts w:ascii="Rom Bsh" w:eastAsia="Times New Roman" w:hAnsi="Rom Bsh" w:cs="Rom Bsh"/>
                <w:b/>
                <w:kern w:val="0"/>
                <w:sz w:val="20"/>
                <w:szCs w:val="20"/>
                <w:lang w:bidi="ar-SA"/>
              </w:rPr>
              <w:t xml:space="preserve"> </w:t>
            </w:r>
            <w:proofErr w:type="spellStart"/>
            <w:r w:rsidRPr="00D779EF">
              <w:rPr>
                <w:rFonts w:ascii="Rom Bsh" w:eastAsia="Times New Roman" w:hAnsi="Rom Bsh" w:cs="Rom Bsh"/>
                <w:b/>
                <w:kern w:val="0"/>
                <w:sz w:val="20"/>
                <w:szCs w:val="20"/>
                <w:lang w:bidi="ar-SA"/>
              </w:rPr>
              <w:t>урамы</w:t>
            </w:r>
            <w:proofErr w:type="spellEnd"/>
            <w:r w:rsidRPr="00D779EF">
              <w:rPr>
                <w:rFonts w:ascii="Rom Bsh" w:eastAsia="Times New Roman" w:hAnsi="Rom Bsh" w:cs="Rom Bsh"/>
                <w:b/>
                <w:kern w:val="0"/>
                <w:sz w:val="20"/>
                <w:szCs w:val="20"/>
                <w:lang w:bidi="ar-SA"/>
              </w:rPr>
              <w:t xml:space="preserve">, </w:t>
            </w:r>
            <w:r w:rsidRPr="00D779EF">
              <w:rPr>
                <w:rFonts w:eastAsia="Times New Roman" w:cs="Times New Roman"/>
                <w:b/>
                <w:kern w:val="0"/>
                <w:sz w:val="20"/>
                <w:szCs w:val="20"/>
                <w:lang w:bidi="ar-SA"/>
              </w:rPr>
              <w:t>36</w:t>
            </w:r>
          </w:p>
        </w:tc>
        <w:tc>
          <w:tcPr>
            <w:tcW w:w="1310" w:type="dxa"/>
            <w:gridSpan w:val="2"/>
            <w:vMerge/>
            <w:tcBorders>
              <w:bottom w:val="thinThickSmallGap" w:sz="24" w:space="0" w:color="000000"/>
            </w:tcBorders>
          </w:tcPr>
          <w:p w14:paraId="7F7DC756" w14:textId="77777777" w:rsidR="00D779EF" w:rsidRPr="00D779EF" w:rsidRDefault="00D779EF" w:rsidP="00D779EF">
            <w:pPr>
              <w:widowControl/>
              <w:snapToGrid w:val="0"/>
              <w:spacing w:line="216" w:lineRule="auto"/>
              <w:jc w:val="center"/>
              <w:rPr>
                <w:rFonts w:ascii="Rom Bsh" w:eastAsia="Times New Roman" w:hAnsi="Rom Bsh" w:cs="Rom Bsh"/>
                <w:kern w:val="0"/>
                <w:sz w:val="30"/>
                <w:szCs w:val="20"/>
                <w:lang w:bidi="ar-SA"/>
              </w:rPr>
            </w:pPr>
          </w:p>
        </w:tc>
        <w:tc>
          <w:tcPr>
            <w:tcW w:w="3980" w:type="dxa"/>
            <w:gridSpan w:val="2"/>
            <w:tcBorders>
              <w:bottom w:val="thinThickSmallGap" w:sz="24" w:space="0" w:color="000000"/>
            </w:tcBorders>
          </w:tcPr>
          <w:p w14:paraId="17552A1A" w14:textId="77777777" w:rsidR="00D779EF" w:rsidRPr="00D779EF" w:rsidRDefault="00D779EF" w:rsidP="00D779EF">
            <w:pPr>
              <w:widowControl/>
              <w:snapToGrid w:val="0"/>
              <w:spacing w:line="216" w:lineRule="auto"/>
              <w:jc w:val="center"/>
              <w:rPr>
                <w:rFonts w:ascii="Rom Bsh" w:eastAsia="Times New Roman" w:hAnsi="Rom Bsh" w:cs="Rom Bsh"/>
                <w:kern w:val="0"/>
                <w:sz w:val="30"/>
                <w:szCs w:val="20"/>
                <w:lang w:bidi="ar-SA"/>
              </w:rPr>
            </w:pPr>
          </w:p>
          <w:p w14:paraId="393CE4AA" w14:textId="77777777" w:rsidR="00D779EF" w:rsidRPr="00D779EF" w:rsidRDefault="00D779EF" w:rsidP="00D779EF">
            <w:pPr>
              <w:keepNext/>
              <w:widowControl/>
              <w:numPr>
                <w:ilvl w:val="1"/>
                <w:numId w:val="0"/>
              </w:numPr>
              <w:tabs>
                <w:tab w:val="num" w:pos="0"/>
              </w:tabs>
              <w:spacing w:line="100" w:lineRule="atLeast"/>
              <w:ind w:left="576" w:hanging="576"/>
              <w:jc w:val="center"/>
              <w:outlineLvl w:val="1"/>
              <w:rPr>
                <w:rFonts w:eastAsia="Times New Roman" w:cs="Times New Roman"/>
                <w:b/>
                <w:kern w:val="0"/>
                <w:sz w:val="20"/>
                <w:szCs w:val="20"/>
                <w:lang w:val="en-US" w:bidi="ar-SA"/>
              </w:rPr>
            </w:pPr>
            <w:r w:rsidRPr="00D779EF">
              <w:rPr>
                <w:rFonts w:eastAsia="Times New Roman" w:cs="Times New Roman"/>
                <w:b/>
                <w:kern w:val="0"/>
                <w:sz w:val="20"/>
                <w:szCs w:val="20"/>
                <w:lang w:bidi="ar-SA"/>
              </w:rPr>
              <w:t xml:space="preserve">453338, д. </w:t>
            </w:r>
            <w:proofErr w:type="spellStart"/>
            <w:r w:rsidRPr="00D779EF">
              <w:rPr>
                <w:rFonts w:eastAsia="Times New Roman" w:cs="Times New Roman"/>
                <w:b/>
                <w:kern w:val="0"/>
                <w:sz w:val="20"/>
                <w:szCs w:val="20"/>
                <w:lang w:bidi="ar-SA"/>
              </w:rPr>
              <w:t>Нижнебиккузино</w:t>
            </w:r>
            <w:proofErr w:type="spellEnd"/>
            <w:r w:rsidRPr="00D779EF">
              <w:rPr>
                <w:rFonts w:eastAsia="Times New Roman" w:cs="Times New Roman"/>
                <w:b/>
                <w:kern w:val="0"/>
                <w:sz w:val="20"/>
                <w:szCs w:val="20"/>
                <w:lang w:bidi="ar-SA"/>
              </w:rPr>
              <w:t>,</w:t>
            </w:r>
          </w:p>
          <w:p w14:paraId="701D1097" w14:textId="77777777" w:rsidR="00D779EF" w:rsidRPr="00D779EF" w:rsidRDefault="00D779EF" w:rsidP="00D779EF">
            <w:pPr>
              <w:widowControl/>
              <w:spacing w:line="100" w:lineRule="atLeast"/>
              <w:jc w:val="center"/>
              <w:rPr>
                <w:rFonts w:eastAsia="Times New Roman" w:cs="Times New Roman"/>
                <w:kern w:val="0"/>
                <w:sz w:val="30"/>
                <w:szCs w:val="20"/>
                <w:lang w:bidi="ar-SA"/>
              </w:rPr>
            </w:pPr>
            <w:r w:rsidRPr="00D779EF">
              <w:rPr>
                <w:rFonts w:eastAsia="Times New Roman" w:cs="Times New Roman"/>
                <w:b/>
                <w:kern w:val="0"/>
                <w:sz w:val="20"/>
                <w:szCs w:val="20"/>
                <w:lang w:bidi="ar-SA"/>
              </w:rPr>
              <w:t>ул. Победы, 36</w:t>
            </w:r>
          </w:p>
        </w:tc>
      </w:tr>
      <w:tr w:rsidR="00962205" w:rsidRPr="00D779EF" w14:paraId="765B96DC" w14:textId="77777777" w:rsidTr="00F678E0">
        <w:tblPrEx>
          <w:tblCellMar>
            <w:left w:w="0" w:type="dxa"/>
            <w:right w:w="0" w:type="dxa"/>
          </w:tblCellMar>
        </w:tblPrEx>
        <w:trPr>
          <w:gridAfter w:val="1"/>
          <w:wAfter w:w="283" w:type="dxa"/>
          <w:trHeight w:val="730"/>
        </w:trPr>
        <w:tc>
          <w:tcPr>
            <w:tcW w:w="4388" w:type="dxa"/>
            <w:gridSpan w:val="2"/>
          </w:tcPr>
          <w:tbl>
            <w:tblPr>
              <w:tblpPr w:leftFromText="180" w:rightFromText="180" w:vertAnchor="text" w:horzAnchor="margin" w:tblpY="-196"/>
              <w:tblW w:w="9060" w:type="dxa"/>
              <w:tblLayout w:type="fixed"/>
              <w:tblCellMar>
                <w:left w:w="0" w:type="dxa"/>
                <w:right w:w="0" w:type="dxa"/>
              </w:tblCellMar>
              <w:tblLook w:val="0000" w:firstRow="0" w:lastRow="0" w:firstColumn="0" w:lastColumn="0" w:noHBand="0" w:noVBand="0"/>
            </w:tblPr>
            <w:tblGrid>
              <w:gridCol w:w="4529"/>
              <w:gridCol w:w="4531"/>
            </w:tblGrid>
            <w:tr w:rsidR="00962205" w:rsidRPr="00C91B86" w14:paraId="1DA68779" w14:textId="77777777" w:rsidTr="00962205">
              <w:trPr>
                <w:trHeight w:val="730"/>
              </w:trPr>
              <w:tc>
                <w:tcPr>
                  <w:tcW w:w="4388" w:type="dxa"/>
                </w:tcPr>
                <w:p w14:paraId="2CAA9CA5" w14:textId="77777777" w:rsidR="00962205" w:rsidRPr="00C91B86" w:rsidRDefault="00962205" w:rsidP="00962205">
                  <w:pPr>
                    <w:widowControl/>
                    <w:snapToGrid w:val="0"/>
                    <w:jc w:val="center"/>
                    <w:rPr>
                      <w:rFonts w:ascii="Rom Bsh" w:eastAsia="Times New Roman" w:hAnsi="Rom Bsh" w:cs="Rom Bsh"/>
                      <w:b/>
                      <w:kern w:val="0"/>
                      <w:sz w:val="30"/>
                      <w:szCs w:val="20"/>
                      <w:lang w:bidi="ar-SA"/>
                    </w:rPr>
                  </w:pPr>
                </w:p>
                <w:tbl>
                  <w:tblPr>
                    <w:tblpPr w:leftFromText="180" w:rightFromText="180" w:vertAnchor="text" w:horzAnchor="margin" w:tblpY="19"/>
                    <w:tblW w:w="0" w:type="auto"/>
                    <w:tblLayout w:type="fixed"/>
                    <w:tblCellMar>
                      <w:left w:w="0" w:type="dxa"/>
                      <w:right w:w="0" w:type="dxa"/>
                    </w:tblCellMar>
                    <w:tblLook w:val="0000" w:firstRow="0" w:lastRow="0" w:firstColumn="0" w:lastColumn="0" w:noHBand="0" w:noVBand="0"/>
                  </w:tblPr>
                  <w:tblGrid>
                    <w:gridCol w:w="930"/>
                  </w:tblGrid>
                  <w:tr w:rsidR="00962205" w:rsidRPr="00C91B86" w14:paraId="76145537" w14:textId="77777777" w:rsidTr="00962205">
                    <w:trPr>
                      <w:trHeight w:val="209"/>
                    </w:trPr>
                    <w:tc>
                      <w:tcPr>
                        <w:tcW w:w="930" w:type="dxa"/>
                        <w:shd w:val="clear" w:color="auto" w:fill="auto"/>
                      </w:tcPr>
                      <w:p w14:paraId="28483B36" w14:textId="77777777" w:rsidR="00962205" w:rsidRPr="00C91B86" w:rsidRDefault="00962205" w:rsidP="00962205">
                        <w:pPr>
                          <w:snapToGrid w:val="0"/>
                          <w:rPr>
                            <w:b/>
                            <w:caps/>
                            <w:sz w:val="28"/>
                            <w:szCs w:val="28"/>
                          </w:rPr>
                        </w:pPr>
                      </w:p>
                    </w:tc>
                  </w:tr>
                </w:tbl>
                <w:p w14:paraId="05160D94" w14:textId="77777777" w:rsidR="00962205" w:rsidRPr="00C91B86" w:rsidRDefault="00BD3512" w:rsidP="00962205">
                  <w:pPr>
                    <w:widowControl/>
                    <w:rPr>
                      <w:rFonts w:eastAsia="Times New Roman" w:cs="Times New Roman"/>
                      <w:b/>
                      <w:caps/>
                      <w:kern w:val="0"/>
                      <w:sz w:val="28"/>
                      <w:szCs w:val="28"/>
                      <w:lang w:bidi="ar-SA"/>
                    </w:rPr>
                  </w:pPr>
                  <w:r>
                    <w:rPr>
                      <w:rFonts w:ascii="Rom Bsh" w:eastAsia="Times New Roman" w:hAnsi="Rom Bsh" w:cs="Rom Bsh"/>
                      <w:b/>
                      <w:kern w:val="0"/>
                      <w:lang w:bidi="ar-SA"/>
                    </w:rPr>
                    <w:t>К</w:t>
                  </w:r>
                  <w:r w:rsidR="00962205" w:rsidRPr="00C91B86">
                    <w:rPr>
                      <w:rFonts w:ascii="Rom Bsh" w:eastAsia="Times New Roman" w:hAnsi="Rom Bsh" w:cs="Rom Bsh"/>
                      <w:b/>
                      <w:kern w:val="0"/>
                      <w:lang w:bidi="ar-SA"/>
                    </w:rPr>
                    <w:t xml:space="preserve">АРАР                                           </w:t>
                  </w:r>
                </w:p>
              </w:tc>
              <w:tc>
                <w:tcPr>
                  <w:tcW w:w="4389" w:type="dxa"/>
                </w:tcPr>
                <w:p w14:paraId="3A139E23" w14:textId="77777777" w:rsidR="00962205" w:rsidRPr="00C91B86" w:rsidRDefault="00962205" w:rsidP="00962205">
                  <w:pPr>
                    <w:widowControl/>
                    <w:tabs>
                      <w:tab w:val="center" w:pos="2249"/>
                    </w:tabs>
                    <w:ind w:left="109"/>
                    <w:rPr>
                      <w:rFonts w:eastAsia="Times New Roman" w:cs="Times New Roman"/>
                      <w:kern w:val="0"/>
                      <w:sz w:val="30"/>
                      <w:szCs w:val="20"/>
                      <w:lang w:bidi="ar-SA"/>
                    </w:rPr>
                  </w:pPr>
                </w:p>
              </w:tc>
            </w:tr>
          </w:tbl>
          <w:p w14:paraId="18A7EFDF" w14:textId="77777777" w:rsidR="00962205" w:rsidRDefault="00962205" w:rsidP="00962205"/>
        </w:tc>
        <w:tc>
          <w:tcPr>
            <w:tcW w:w="4389" w:type="dxa"/>
            <w:gridSpan w:val="2"/>
          </w:tcPr>
          <w:tbl>
            <w:tblPr>
              <w:tblpPr w:leftFromText="180" w:rightFromText="180" w:vertAnchor="text" w:horzAnchor="margin" w:tblpY="-196"/>
              <w:tblW w:w="9060" w:type="dxa"/>
              <w:tblLayout w:type="fixed"/>
              <w:tblCellMar>
                <w:left w:w="0" w:type="dxa"/>
                <w:right w:w="0" w:type="dxa"/>
              </w:tblCellMar>
              <w:tblLook w:val="0000" w:firstRow="0" w:lastRow="0" w:firstColumn="0" w:lastColumn="0" w:noHBand="0" w:noVBand="0"/>
            </w:tblPr>
            <w:tblGrid>
              <w:gridCol w:w="4529"/>
              <w:gridCol w:w="4531"/>
            </w:tblGrid>
            <w:tr w:rsidR="00962205" w:rsidRPr="00C91B86" w14:paraId="04827D00" w14:textId="77777777" w:rsidTr="00962205">
              <w:trPr>
                <w:trHeight w:val="730"/>
              </w:trPr>
              <w:tc>
                <w:tcPr>
                  <w:tcW w:w="4388" w:type="dxa"/>
                </w:tcPr>
                <w:p w14:paraId="7DA9F95A" w14:textId="77777777" w:rsidR="00962205" w:rsidRPr="00C91B86" w:rsidRDefault="00962205" w:rsidP="00962205">
                  <w:pPr>
                    <w:widowControl/>
                    <w:snapToGrid w:val="0"/>
                    <w:jc w:val="center"/>
                    <w:rPr>
                      <w:rFonts w:ascii="Rom Bsh" w:eastAsia="Times New Roman" w:hAnsi="Rom Bsh" w:cs="Rom Bsh"/>
                      <w:b/>
                      <w:kern w:val="0"/>
                      <w:sz w:val="30"/>
                      <w:szCs w:val="20"/>
                      <w:lang w:bidi="ar-SA"/>
                    </w:rPr>
                  </w:pPr>
                </w:p>
                <w:tbl>
                  <w:tblPr>
                    <w:tblpPr w:leftFromText="180" w:rightFromText="180" w:vertAnchor="text" w:horzAnchor="margin" w:tblpY="19"/>
                    <w:tblW w:w="0" w:type="auto"/>
                    <w:tblLayout w:type="fixed"/>
                    <w:tblCellMar>
                      <w:left w:w="0" w:type="dxa"/>
                      <w:right w:w="0" w:type="dxa"/>
                    </w:tblCellMar>
                    <w:tblLook w:val="0000" w:firstRow="0" w:lastRow="0" w:firstColumn="0" w:lastColumn="0" w:noHBand="0" w:noVBand="0"/>
                  </w:tblPr>
                  <w:tblGrid>
                    <w:gridCol w:w="930"/>
                  </w:tblGrid>
                  <w:tr w:rsidR="00962205" w:rsidRPr="00C91B86" w14:paraId="4FB0DF9D" w14:textId="77777777" w:rsidTr="00962205">
                    <w:trPr>
                      <w:trHeight w:val="209"/>
                    </w:trPr>
                    <w:tc>
                      <w:tcPr>
                        <w:tcW w:w="930" w:type="dxa"/>
                        <w:shd w:val="clear" w:color="auto" w:fill="auto"/>
                      </w:tcPr>
                      <w:p w14:paraId="7CCFEC80" w14:textId="77777777" w:rsidR="00962205" w:rsidRPr="00C91B86" w:rsidRDefault="00962205" w:rsidP="00962205">
                        <w:pPr>
                          <w:snapToGrid w:val="0"/>
                          <w:rPr>
                            <w:b/>
                            <w:caps/>
                            <w:sz w:val="28"/>
                            <w:szCs w:val="28"/>
                          </w:rPr>
                        </w:pPr>
                      </w:p>
                    </w:tc>
                  </w:tr>
                </w:tbl>
                <w:p w14:paraId="4F7F6047" w14:textId="77777777" w:rsidR="00962205" w:rsidRPr="00C91B86" w:rsidRDefault="00962205" w:rsidP="00962205">
                  <w:pPr>
                    <w:widowControl/>
                    <w:rPr>
                      <w:rFonts w:eastAsia="Times New Roman" w:cs="Times New Roman"/>
                      <w:b/>
                      <w:caps/>
                      <w:kern w:val="0"/>
                      <w:sz w:val="28"/>
                      <w:szCs w:val="28"/>
                      <w:lang w:bidi="ar-SA"/>
                    </w:rPr>
                  </w:pPr>
                  <w:r w:rsidRPr="00C91B86">
                    <w:rPr>
                      <w:rFonts w:ascii="Rom Bsh" w:eastAsia="Times New Roman" w:hAnsi="Rom Bsh" w:cs="Rom Bsh"/>
                      <w:b/>
                      <w:kern w:val="0"/>
                      <w:lang w:bidi="ar-SA"/>
                    </w:rPr>
                    <w:t xml:space="preserve">      </w:t>
                  </w:r>
                  <w:r w:rsidR="00BD3512">
                    <w:rPr>
                      <w:rFonts w:ascii="Rom Bsh" w:eastAsia="Times New Roman" w:hAnsi="Rom Bsh" w:cs="Rom Bsh"/>
                      <w:b/>
                      <w:kern w:val="0"/>
                      <w:lang w:bidi="ar-SA"/>
                    </w:rPr>
                    <w:t xml:space="preserve"> </w:t>
                  </w:r>
                  <w:r w:rsidRPr="00C91B86">
                    <w:rPr>
                      <w:rFonts w:ascii="Rom Bsh" w:eastAsia="Times New Roman" w:hAnsi="Rom Bsh" w:cs="Rom Bsh"/>
                      <w:b/>
                      <w:kern w:val="0"/>
                      <w:lang w:bidi="ar-SA"/>
                    </w:rPr>
                    <w:t xml:space="preserve"> </w:t>
                  </w:r>
                  <w:r w:rsidR="00BD3512">
                    <w:rPr>
                      <w:rFonts w:ascii="Rom Bsh" w:eastAsia="Times New Roman" w:hAnsi="Rom Bsh" w:cs="Rom Bsh"/>
                      <w:b/>
                      <w:kern w:val="0"/>
                      <w:lang w:bidi="ar-SA"/>
                    </w:rPr>
                    <w:t xml:space="preserve">     </w:t>
                  </w:r>
                  <w:r w:rsidR="004E0D01">
                    <w:rPr>
                      <w:rFonts w:ascii="Rom Bsh" w:eastAsia="Times New Roman" w:hAnsi="Rom Bsh" w:cs="Rom Bsh"/>
                      <w:b/>
                      <w:kern w:val="0"/>
                      <w:lang w:bidi="ar-SA"/>
                    </w:rPr>
                    <w:t xml:space="preserve">      </w:t>
                  </w:r>
                  <w:r w:rsidR="00BD3512">
                    <w:rPr>
                      <w:rFonts w:ascii="Rom Bsh" w:eastAsia="Times New Roman" w:hAnsi="Rom Bsh" w:cs="Rom Bsh"/>
                      <w:b/>
                      <w:kern w:val="0"/>
                      <w:lang w:bidi="ar-SA"/>
                    </w:rPr>
                    <w:t xml:space="preserve">   </w:t>
                  </w:r>
                  <w:r w:rsidRPr="00C91B86">
                    <w:rPr>
                      <w:rFonts w:ascii="Rom Bsh" w:eastAsia="Times New Roman" w:hAnsi="Rom Bsh" w:cs="Rom Bsh"/>
                      <w:b/>
                      <w:kern w:val="0"/>
                      <w:lang w:bidi="ar-SA"/>
                    </w:rPr>
                    <w:t xml:space="preserve">РЕШЕНИЕ                                    </w:t>
                  </w:r>
                </w:p>
              </w:tc>
              <w:tc>
                <w:tcPr>
                  <w:tcW w:w="4389" w:type="dxa"/>
                </w:tcPr>
                <w:p w14:paraId="649D6041" w14:textId="77777777" w:rsidR="00962205" w:rsidRPr="00C91B86" w:rsidRDefault="00962205" w:rsidP="00962205">
                  <w:pPr>
                    <w:widowControl/>
                    <w:tabs>
                      <w:tab w:val="center" w:pos="2249"/>
                    </w:tabs>
                    <w:ind w:left="109"/>
                    <w:rPr>
                      <w:rFonts w:eastAsia="Times New Roman" w:cs="Times New Roman"/>
                      <w:kern w:val="0"/>
                      <w:sz w:val="30"/>
                      <w:szCs w:val="20"/>
                      <w:lang w:bidi="ar-SA"/>
                    </w:rPr>
                  </w:pPr>
                </w:p>
              </w:tc>
            </w:tr>
          </w:tbl>
          <w:p w14:paraId="1D02253F" w14:textId="77777777" w:rsidR="00962205" w:rsidRDefault="00962205" w:rsidP="00962205"/>
        </w:tc>
      </w:tr>
    </w:tbl>
    <w:p w14:paraId="32B75FDF" w14:textId="77777777" w:rsidR="00BD3512" w:rsidRDefault="00BD3512" w:rsidP="004E0D01">
      <w:pPr>
        <w:pStyle w:val="1"/>
        <w:numPr>
          <w:ilvl w:val="0"/>
          <w:numId w:val="0"/>
        </w:numPr>
        <w:ind w:left="432" w:hanging="432"/>
        <w:jc w:val="left"/>
        <w:rPr>
          <w:rFonts w:hint="eastAsia"/>
        </w:rPr>
      </w:pPr>
      <w:r>
        <w:t xml:space="preserve">  «25»декабрь2020й               </w:t>
      </w:r>
      <w:r w:rsidR="004E0D01">
        <w:t xml:space="preserve">    </w:t>
      </w:r>
      <w:r>
        <w:t xml:space="preserve">  №58                     </w:t>
      </w:r>
      <w:r w:rsidR="004E0D01">
        <w:t xml:space="preserve"> </w:t>
      </w:r>
      <w:r>
        <w:t xml:space="preserve"> </w:t>
      </w:r>
      <w:r w:rsidR="004E0D01">
        <w:t xml:space="preserve">  </w:t>
      </w:r>
      <w:r>
        <w:t xml:space="preserve"> «25»декабря 2020г  </w:t>
      </w:r>
    </w:p>
    <w:p w14:paraId="3FE5C1DB" w14:textId="77777777" w:rsidR="00665B45" w:rsidRDefault="00BD3512" w:rsidP="00BD3512">
      <w:pPr>
        <w:spacing w:line="100" w:lineRule="atLeast"/>
        <w:rPr>
          <w:rFonts w:ascii="Calibri Light" w:eastAsia="Rom Bsh" w:hAnsi="Calibri Light"/>
          <w:b/>
          <w:bCs/>
          <w:kern w:val="28"/>
          <w:sz w:val="32"/>
          <w:szCs w:val="29"/>
        </w:rPr>
      </w:pPr>
      <w:r>
        <w:rPr>
          <w:rFonts w:ascii="Calibri Light" w:eastAsia="Rom Bsh" w:hAnsi="Calibri Light"/>
          <w:b/>
          <w:bCs/>
          <w:kern w:val="28"/>
          <w:sz w:val="32"/>
          <w:szCs w:val="29"/>
        </w:rPr>
        <w:t xml:space="preserve">                     </w:t>
      </w:r>
    </w:p>
    <w:p w14:paraId="6C4AD236" w14:textId="77777777" w:rsidR="00355088" w:rsidRDefault="00355088" w:rsidP="00665B45">
      <w:pPr>
        <w:spacing w:line="100" w:lineRule="atLeast"/>
        <w:jc w:val="center"/>
        <w:rPr>
          <w:rFonts w:cs="Times New Roman"/>
          <w:b/>
          <w:bCs/>
          <w:sz w:val="28"/>
          <w:szCs w:val="28"/>
        </w:rPr>
      </w:pPr>
      <w:r>
        <w:rPr>
          <w:rFonts w:cs="Times New Roman"/>
          <w:b/>
          <w:bCs/>
          <w:sz w:val="28"/>
          <w:szCs w:val="28"/>
        </w:rPr>
        <w:t xml:space="preserve">«О бюджете сельского поселения </w:t>
      </w:r>
      <w:proofErr w:type="spellStart"/>
      <w:r>
        <w:rPr>
          <w:rFonts w:cs="Times New Roman"/>
          <w:b/>
          <w:bCs/>
          <w:sz w:val="28"/>
          <w:szCs w:val="28"/>
        </w:rPr>
        <w:t>Нижнебиккузинский</w:t>
      </w:r>
      <w:proofErr w:type="spellEnd"/>
      <w:r>
        <w:rPr>
          <w:rFonts w:cs="Times New Roman"/>
          <w:b/>
          <w:bCs/>
          <w:sz w:val="28"/>
          <w:szCs w:val="28"/>
        </w:rPr>
        <w:t xml:space="preserve"> сельсовет</w:t>
      </w:r>
    </w:p>
    <w:p w14:paraId="0D6F51CA" w14:textId="77777777" w:rsidR="00355088" w:rsidRDefault="00355088">
      <w:pPr>
        <w:spacing w:line="100" w:lineRule="atLeast"/>
        <w:jc w:val="center"/>
        <w:rPr>
          <w:rFonts w:eastAsia="Times New Roman" w:cs="Times New Roman"/>
          <w:b/>
          <w:bCs/>
          <w:sz w:val="28"/>
          <w:szCs w:val="28"/>
        </w:rPr>
      </w:pPr>
      <w:r>
        <w:rPr>
          <w:rFonts w:cs="Times New Roman"/>
          <w:b/>
          <w:bCs/>
          <w:sz w:val="28"/>
          <w:szCs w:val="28"/>
        </w:rPr>
        <w:t xml:space="preserve">муниципального района </w:t>
      </w:r>
      <w:proofErr w:type="spellStart"/>
      <w:r>
        <w:rPr>
          <w:rFonts w:cs="Times New Roman"/>
          <w:b/>
          <w:bCs/>
          <w:sz w:val="28"/>
          <w:szCs w:val="28"/>
        </w:rPr>
        <w:t>Кугарчинский</w:t>
      </w:r>
      <w:proofErr w:type="spellEnd"/>
      <w:r>
        <w:rPr>
          <w:rFonts w:cs="Times New Roman"/>
          <w:b/>
          <w:bCs/>
          <w:sz w:val="28"/>
          <w:szCs w:val="28"/>
        </w:rPr>
        <w:t xml:space="preserve"> район Республики Башкортостан </w:t>
      </w:r>
    </w:p>
    <w:p w14:paraId="02A162B7" w14:textId="77777777" w:rsidR="00355088" w:rsidRDefault="00355088">
      <w:pPr>
        <w:spacing w:line="100" w:lineRule="atLeast"/>
        <w:jc w:val="center"/>
        <w:rPr>
          <w:rFonts w:cs="Times New Roman"/>
          <w:bCs/>
          <w:sz w:val="28"/>
          <w:szCs w:val="28"/>
        </w:rPr>
      </w:pPr>
      <w:r>
        <w:rPr>
          <w:rFonts w:eastAsia="Times New Roman" w:cs="Times New Roman"/>
          <w:b/>
          <w:bCs/>
          <w:sz w:val="28"/>
          <w:szCs w:val="28"/>
        </w:rPr>
        <w:t xml:space="preserve"> </w:t>
      </w:r>
      <w:r>
        <w:rPr>
          <w:rFonts w:cs="Times New Roman"/>
          <w:b/>
          <w:bCs/>
          <w:sz w:val="28"/>
          <w:szCs w:val="28"/>
        </w:rPr>
        <w:t>на 20</w:t>
      </w:r>
      <w:r w:rsidR="00BD3512">
        <w:rPr>
          <w:rFonts w:cs="Times New Roman"/>
          <w:b/>
          <w:bCs/>
          <w:sz w:val="28"/>
          <w:szCs w:val="28"/>
        </w:rPr>
        <w:t>21</w:t>
      </w:r>
      <w:r>
        <w:rPr>
          <w:rFonts w:cs="Times New Roman"/>
          <w:b/>
          <w:bCs/>
          <w:sz w:val="28"/>
          <w:szCs w:val="28"/>
        </w:rPr>
        <w:t xml:space="preserve"> год и на плановый период 20</w:t>
      </w:r>
      <w:r w:rsidR="00425AC6">
        <w:rPr>
          <w:rFonts w:cs="Times New Roman"/>
          <w:b/>
          <w:bCs/>
          <w:sz w:val="28"/>
          <w:szCs w:val="28"/>
        </w:rPr>
        <w:t>2</w:t>
      </w:r>
      <w:r w:rsidR="00BD3512">
        <w:rPr>
          <w:rFonts w:cs="Times New Roman"/>
          <w:b/>
          <w:bCs/>
          <w:sz w:val="28"/>
          <w:szCs w:val="28"/>
        </w:rPr>
        <w:t>2</w:t>
      </w:r>
      <w:r>
        <w:rPr>
          <w:rFonts w:cs="Times New Roman"/>
          <w:b/>
          <w:bCs/>
          <w:sz w:val="28"/>
          <w:szCs w:val="28"/>
        </w:rPr>
        <w:t>и 20</w:t>
      </w:r>
      <w:r w:rsidR="00BD3512">
        <w:rPr>
          <w:rFonts w:cs="Times New Roman"/>
          <w:b/>
          <w:bCs/>
          <w:sz w:val="28"/>
          <w:szCs w:val="28"/>
        </w:rPr>
        <w:t>23</w:t>
      </w:r>
      <w:r>
        <w:rPr>
          <w:rFonts w:cs="Times New Roman"/>
          <w:b/>
          <w:bCs/>
          <w:sz w:val="28"/>
          <w:szCs w:val="28"/>
        </w:rPr>
        <w:t>годов»</w:t>
      </w:r>
    </w:p>
    <w:p w14:paraId="0454C008" w14:textId="77777777" w:rsidR="00355088" w:rsidRDefault="00355088">
      <w:pPr>
        <w:pStyle w:val="310"/>
        <w:spacing w:line="100" w:lineRule="atLeast"/>
        <w:jc w:val="center"/>
        <w:rPr>
          <w:rFonts w:cs="Times New Roman"/>
          <w:bCs/>
          <w:sz w:val="28"/>
          <w:szCs w:val="28"/>
        </w:rPr>
      </w:pPr>
    </w:p>
    <w:p w14:paraId="42579334" w14:textId="77777777" w:rsidR="00355088" w:rsidRDefault="00355088">
      <w:pPr>
        <w:jc w:val="both"/>
        <w:rPr>
          <w:rFonts w:cs="Times New Roman"/>
          <w:szCs w:val="28"/>
        </w:rPr>
      </w:pPr>
      <w:r>
        <w:rPr>
          <w:rFonts w:eastAsia="Times New Roman" w:cs="Times New Roman"/>
          <w:szCs w:val="28"/>
        </w:rPr>
        <w:t xml:space="preserve"> </w:t>
      </w:r>
      <w:r>
        <w:rPr>
          <w:rFonts w:eastAsia="Times New Roman" w:cs="Times New Roman"/>
          <w:sz w:val="28"/>
          <w:szCs w:val="28"/>
        </w:rPr>
        <w:t xml:space="preserve">  </w:t>
      </w:r>
      <w:r>
        <w:rPr>
          <w:sz w:val="28"/>
          <w:szCs w:val="28"/>
        </w:rPr>
        <w:t xml:space="preserve">Совет сельского поселения </w:t>
      </w:r>
      <w:proofErr w:type="spellStart"/>
      <w:r>
        <w:rPr>
          <w:sz w:val="28"/>
          <w:szCs w:val="28"/>
        </w:rPr>
        <w:t>Нижнебиккузинский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w:t>
      </w:r>
    </w:p>
    <w:p w14:paraId="34B70760" w14:textId="77777777" w:rsidR="00355088" w:rsidRDefault="00355088">
      <w:pPr>
        <w:pStyle w:val="31"/>
        <w:spacing w:line="100" w:lineRule="atLeast"/>
        <w:ind w:firstLine="0"/>
        <w:jc w:val="center"/>
        <w:rPr>
          <w:rFonts w:eastAsia="Times New Roman" w:cs="Times New Roman"/>
          <w:szCs w:val="28"/>
          <w:lang w:eastAsia="ru-RU"/>
        </w:rPr>
      </w:pPr>
      <w:r w:rsidRPr="004E0D01">
        <w:rPr>
          <w:rFonts w:cs="Times New Roman"/>
          <w:b/>
          <w:szCs w:val="28"/>
        </w:rPr>
        <w:t>РЕШИЛ</w:t>
      </w:r>
      <w:r>
        <w:rPr>
          <w:rFonts w:cs="Times New Roman"/>
          <w:szCs w:val="28"/>
        </w:rPr>
        <w:t>:</w:t>
      </w:r>
    </w:p>
    <w:p w14:paraId="6CA2C218" w14:textId="77777777" w:rsidR="00355088" w:rsidRDefault="00355088">
      <w:pPr>
        <w:spacing w:line="100" w:lineRule="atLeast"/>
        <w:jc w:val="both"/>
        <w:rPr>
          <w:rFonts w:cs="Times New Roman"/>
          <w:sz w:val="28"/>
          <w:szCs w:val="28"/>
        </w:rPr>
      </w:pPr>
      <w:r>
        <w:rPr>
          <w:rFonts w:eastAsia="Times New Roman" w:cs="Times New Roman"/>
          <w:sz w:val="28"/>
          <w:szCs w:val="28"/>
          <w:lang w:eastAsia="ru-RU"/>
        </w:rPr>
        <w:t xml:space="preserve">           </w:t>
      </w:r>
      <w:r>
        <w:rPr>
          <w:rFonts w:cs="Times New Roman"/>
          <w:sz w:val="28"/>
          <w:szCs w:val="28"/>
          <w:lang w:eastAsia="ru-RU"/>
        </w:rPr>
        <w:t>1.</w:t>
      </w:r>
      <w:r>
        <w:rPr>
          <w:rFonts w:cs="Times New Roman"/>
          <w:sz w:val="28"/>
          <w:szCs w:val="28"/>
        </w:rPr>
        <w:t xml:space="preserve"> Утвердить основные характеристики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w:t>
      </w:r>
      <w:r>
        <w:rPr>
          <w:rFonts w:cs="Times New Roman"/>
          <w:sz w:val="28"/>
          <w:szCs w:val="28"/>
          <w:lang w:eastAsia="ru-RU"/>
        </w:rPr>
        <w:t xml:space="preserve"> 20</w:t>
      </w:r>
      <w:r w:rsidR="00BD3512">
        <w:rPr>
          <w:rFonts w:cs="Times New Roman"/>
          <w:sz w:val="28"/>
          <w:szCs w:val="28"/>
          <w:lang w:eastAsia="ru-RU"/>
        </w:rPr>
        <w:t>21</w:t>
      </w:r>
      <w:r>
        <w:rPr>
          <w:rFonts w:cs="Times New Roman"/>
          <w:sz w:val="28"/>
          <w:szCs w:val="28"/>
        </w:rPr>
        <w:t xml:space="preserve"> год:                                                        </w:t>
      </w:r>
    </w:p>
    <w:p w14:paraId="3AFCF2DA" w14:textId="77777777" w:rsidR="00355088" w:rsidRDefault="00355088">
      <w:pPr>
        <w:spacing w:line="100" w:lineRule="atLeast"/>
        <w:jc w:val="both"/>
        <w:rPr>
          <w:rFonts w:eastAsia="Times New Roman" w:cs="Times New Roman"/>
          <w:sz w:val="28"/>
          <w:szCs w:val="28"/>
        </w:rPr>
      </w:pPr>
      <w:r>
        <w:rPr>
          <w:rFonts w:cs="Times New Roman"/>
          <w:sz w:val="28"/>
          <w:szCs w:val="28"/>
        </w:rPr>
        <w:t xml:space="preserve">1) прогнозируемый общий объем доходов бюджета сельского поселения </w:t>
      </w:r>
      <w:proofErr w:type="spellStart"/>
      <w:r>
        <w:rPr>
          <w:rFonts w:cs="Times New Roman"/>
          <w:sz w:val="28"/>
          <w:szCs w:val="28"/>
        </w:rPr>
        <w:t>Нижнебикузинский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в сумме </w:t>
      </w:r>
      <w:r w:rsidR="00E832F6">
        <w:rPr>
          <w:rFonts w:cs="Times New Roman"/>
          <w:sz w:val="28"/>
          <w:szCs w:val="28"/>
        </w:rPr>
        <w:t>2736500</w:t>
      </w:r>
      <w:r w:rsidR="00C904FD">
        <w:rPr>
          <w:rFonts w:cs="Times New Roman"/>
          <w:sz w:val="28"/>
          <w:szCs w:val="28"/>
        </w:rPr>
        <w:t>,</w:t>
      </w:r>
      <w:r w:rsidR="00E832F6">
        <w:rPr>
          <w:rFonts w:cs="Times New Roman"/>
          <w:sz w:val="28"/>
          <w:szCs w:val="28"/>
        </w:rPr>
        <w:t xml:space="preserve">00 </w:t>
      </w:r>
      <w:r>
        <w:rPr>
          <w:rFonts w:cs="Times New Roman"/>
          <w:sz w:val="28"/>
          <w:szCs w:val="28"/>
        </w:rPr>
        <w:t>рублей;</w:t>
      </w:r>
    </w:p>
    <w:p w14:paraId="14FD70D6" w14:textId="77777777" w:rsidR="00355088" w:rsidRDefault="00355088">
      <w:pPr>
        <w:spacing w:line="100" w:lineRule="atLeast"/>
        <w:jc w:val="both"/>
        <w:rPr>
          <w:rFonts w:cs="Times New Roman"/>
          <w:sz w:val="28"/>
          <w:szCs w:val="28"/>
        </w:rPr>
      </w:pPr>
      <w:r>
        <w:rPr>
          <w:rFonts w:eastAsia="Times New Roman" w:cs="Times New Roman"/>
          <w:sz w:val="28"/>
          <w:szCs w:val="28"/>
        </w:rPr>
        <w:t xml:space="preserve"> </w:t>
      </w:r>
      <w:r>
        <w:rPr>
          <w:rFonts w:cs="Times New Roman"/>
          <w:sz w:val="28"/>
          <w:szCs w:val="28"/>
        </w:rPr>
        <w:t xml:space="preserve">2) общий объем расходов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в сумме</w:t>
      </w:r>
      <w:r w:rsidR="00E832F6">
        <w:rPr>
          <w:rFonts w:cs="Times New Roman"/>
          <w:sz w:val="28"/>
          <w:szCs w:val="28"/>
        </w:rPr>
        <w:t xml:space="preserve"> </w:t>
      </w:r>
      <w:r w:rsidR="00C904FD">
        <w:rPr>
          <w:rFonts w:cs="Times New Roman"/>
          <w:sz w:val="28"/>
          <w:szCs w:val="28"/>
        </w:rPr>
        <w:t>2736500,00</w:t>
      </w:r>
      <w:r>
        <w:rPr>
          <w:rFonts w:cs="Times New Roman"/>
          <w:sz w:val="28"/>
          <w:szCs w:val="28"/>
        </w:rPr>
        <w:t xml:space="preserve"> </w:t>
      </w:r>
      <w:proofErr w:type="gramStart"/>
      <w:r>
        <w:rPr>
          <w:rFonts w:cs="Times New Roman"/>
          <w:sz w:val="28"/>
          <w:szCs w:val="28"/>
        </w:rPr>
        <w:t>рублей</w:t>
      </w:r>
      <w:r w:rsidR="004E0D01">
        <w:rPr>
          <w:rFonts w:cs="Times New Roman"/>
          <w:sz w:val="28"/>
          <w:szCs w:val="28"/>
        </w:rPr>
        <w:t xml:space="preserve"> </w:t>
      </w:r>
      <w:r>
        <w:rPr>
          <w:rFonts w:cs="Times New Roman"/>
          <w:sz w:val="28"/>
          <w:szCs w:val="28"/>
        </w:rPr>
        <w:t>;</w:t>
      </w:r>
      <w:proofErr w:type="gramEnd"/>
    </w:p>
    <w:p w14:paraId="59DE7AD6" w14:textId="77777777" w:rsidR="00355088" w:rsidRDefault="00355088">
      <w:pPr>
        <w:spacing w:line="100" w:lineRule="atLeast"/>
        <w:jc w:val="both"/>
        <w:rPr>
          <w:rFonts w:eastAsia="Times New Roman" w:cs="Times New Roman"/>
          <w:sz w:val="28"/>
          <w:szCs w:val="28"/>
        </w:rPr>
      </w:pPr>
      <w:r>
        <w:rPr>
          <w:rFonts w:cs="Times New Roman"/>
          <w:sz w:val="28"/>
          <w:szCs w:val="28"/>
        </w:rPr>
        <w:t xml:space="preserve">3) дефицит (профицит)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w:t>
      </w:r>
      <w:r w:rsidR="00E832F6">
        <w:rPr>
          <w:rFonts w:cs="Times New Roman"/>
          <w:sz w:val="28"/>
          <w:szCs w:val="28"/>
        </w:rPr>
        <w:t>публики Башкортостан в сумме 0,00</w:t>
      </w:r>
      <w:r>
        <w:rPr>
          <w:rFonts w:cs="Times New Roman"/>
          <w:sz w:val="28"/>
          <w:szCs w:val="28"/>
        </w:rPr>
        <w:t xml:space="preserve"> рублей.</w:t>
      </w:r>
    </w:p>
    <w:p w14:paraId="471B4D51"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2. Утвердить основные характеристики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плановый период 20</w:t>
      </w:r>
      <w:r w:rsidR="00F7632F">
        <w:rPr>
          <w:rFonts w:cs="Times New Roman"/>
          <w:sz w:val="28"/>
          <w:szCs w:val="28"/>
        </w:rPr>
        <w:t>2</w:t>
      </w:r>
      <w:r w:rsidR="004E0D01">
        <w:rPr>
          <w:rFonts w:cs="Times New Roman"/>
          <w:sz w:val="28"/>
          <w:szCs w:val="28"/>
        </w:rPr>
        <w:t>2</w:t>
      </w:r>
      <w:r>
        <w:rPr>
          <w:rFonts w:cs="Times New Roman"/>
          <w:sz w:val="28"/>
          <w:szCs w:val="28"/>
        </w:rPr>
        <w:t xml:space="preserve"> и 20</w:t>
      </w:r>
      <w:r w:rsidR="00A45EBF">
        <w:rPr>
          <w:rFonts w:cs="Times New Roman"/>
          <w:sz w:val="28"/>
          <w:szCs w:val="28"/>
        </w:rPr>
        <w:t>2</w:t>
      </w:r>
      <w:r w:rsidR="004E0D01">
        <w:rPr>
          <w:rFonts w:cs="Times New Roman"/>
          <w:sz w:val="28"/>
          <w:szCs w:val="28"/>
        </w:rPr>
        <w:t>3</w:t>
      </w:r>
      <w:r>
        <w:rPr>
          <w:rFonts w:cs="Times New Roman"/>
          <w:sz w:val="28"/>
          <w:szCs w:val="28"/>
        </w:rPr>
        <w:t xml:space="preserve"> годов:                                                        </w:t>
      </w:r>
    </w:p>
    <w:p w14:paraId="7D71F3A4" w14:textId="77777777" w:rsidR="00355088" w:rsidRPr="00E832F6" w:rsidRDefault="00355088">
      <w:pPr>
        <w:spacing w:line="100" w:lineRule="atLeast"/>
        <w:jc w:val="both"/>
        <w:rPr>
          <w:rFonts w:cs="Times New Roman"/>
          <w:sz w:val="28"/>
          <w:szCs w:val="28"/>
        </w:rPr>
      </w:pPr>
      <w:r>
        <w:rPr>
          <w:rFonts w:eastAsia="Times New Roman" w:cs="Times New Roman"/>
          <w:sz w:val="28"/>
          <w:szCs w:val="28"/>
        </w:rPr>
        <w:tab/>
      </w:r>
      <w:r>
        <w:rPr>
          <w:rFonts w:cs="Times New Roman"/>
          <w:sz w:val="28"/>
          <w:szCs w:val="28"/>
        </w:rPr>
        <w:t xml:space="preserve">1) прогнозируемый общий объем доходов бюджета </w:t>
      </w:r>
      <w:r w:rsidR="009B1384">
        <w:rPr>
          <w:rFonts w:cs="Times New Roman"/>
          <w:sz w:val="28"/>
          <w:szCs w:val="28"/>
        </w:rPr>
        <w:t>с</w:t>
      </w:r>
      <w:r>
        <w:rPr>
          <w:rFonts w:cs="Times New Roman"/>
          <w:sz w:val="28"/>
          <w:szCs w:val="28"/>
        </w:rPr>
        <w:t xml:space="preserve">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w:t>
      </w:r>
      <w:r>
        <w:rPr>
          <w:rFonts w:cs="Times New Roman"/>
          <w:sz w:val="28"/>
          <w:szCs w:val="28"/>
          <w:lang w:eastAsia="ru-RU"/>
        </w:rPr>
        <w:t xml:space="preserve"> 20</w:t>
      </w:r>
      <w:r w:rsidR="00F7632F">
        <w:rPr>
          <w:rFonts w:cs="Times New Roman"/>
          <w:sz w:val="28"/>
          <w:szCs w:val="28"/>
          <w:lang w:eastAsia="ru-RU"/>
        </w:rPr>
        <w:t>2</w:t>
      </w:r>
      <w:r w:rsidR="004E0D01">
        <w:rPr>
          <w:rFonts w:cs="Times New Roman"/>
          <w:sz w:val="28"/>
          <w:szCs w:val="28"/>
          <w:lang w:eastAsia="ru-RU"/>
        </w:rPr>
        <w:t>2</w:t>
      </w:r>
      <w:r>
        <w:rPr>
          <w:rFonts w:cs="Times New Roman"/>
          <w:sz w:val="28"/>
          <w:szCs w:val="28"/>
        </w:rPr>
        <w:t xml:space="preserve"> год в сумме </w:t>
      </w:r>
      <w:r w:rsidR="004E0D01">
        <w:rPr>
          <w:rFonts w:cs="Times New Roman"/>
          <w:sz w:val="28"/>
          <w:szCs w:val="28"/>
        </w:rPr>
        <w:t>1627</w:t>
      </w:r>
      <w:r w:rsidR="00C904FD">
        <w:rPr>
          <w:rFonts w:cs="Times New Roman"/>
          <w:sz w:val="28"/>
          <w:szCs w:val="28"/>
        </w:rPr>
        <w:t>500,</w:t>
      </w:r>
      <w:r w:rsidR="00E832F6">
        <w:rPr>
          <w:rFonts w:cs="Times New Roman"/>
          <w:sz w:val="28"/>
          <w:szCs w:val="28"/>
        </w:rPr>
        <w:t>00</w:t>
      </w:r>
      <w:r>
        <w:rPr>
          <w:rFonts w:cs="Times New Roman"/>
          <w:sz w:val="28"/>
          <w:szCs w:val="28"/>
        </w:rPr>
        <w:t xml:space="preserve"> рублей и на 20</w:t>
      </w:r>
      <w:r w:rsidR="00950B0C">
        <w:rPr>
          <w:rFonts w:cs="Times New Roman"/>
          <w:sz w:val="28"/>
          <w:szCs w:val="28"/>
        </w:rPr>
        <w:t>2</w:t>
      </w:r>
      <w:r w:rsidR="004E0D01">
        <w:rPr>
          <w:rFonts w:cs="Times New Roman"/>
          <w:sz w:val="28"/>
          <w:szCs w:val="28"/>
        </w:rPr>
        <w:t>3</w:t>
      </w:r>
      <w:r>
        <w:rPr>
          <w:rFonts w:cs="Times New Roman"/>
          <w:sz w:val="28"/>
          <w:szCs w:val="28"/>
        </w:rPr>
        <w:t xml:space="preserve"> год в сумме </w:t>
      </w:r>
      <w:r w:rsidR="004E0D01">
        <w:rPr>
          <w:rFonts w:cs="Times New Roman"/>
          <w:sz w:val="28"/>
          <w:szCs w:val="28"/>
        </w:rPr>
        <w:t>1631</w:t>
      </w:r>
      <w:r w:rsidR="00C904FD">
        <w:rPr>
          <w:rFonts w:cs="Times New Roman"/>
          <w:sz w:val="28"/>
          <w:szCs w:val="28"/>
        </w:rPr>
        <w:t>900,</w:t>
      </w:r>
      <w:r w:rsidR="00E832F6">
        <w:rPr>
          <w:rFonts w:cs="Times New Roman"/>
          <w:sz w:val="28"/>
          <w:szCs w:val="28"/>
        </w:rPr>
        <w:t>00</w:t>
      </w:r>
      <w:r>
        <w:rPr>
          <w:rFonts w:cs="Times New Roman"/>
          <w:sz w:val="28"/>
          <w:szCs w:val="28"/>
        </w:rPr>
        <w:t xml:space="preserve"> рублей;</w:t>
      </w:r>
    </w:p>
    <w:p w14:paraId="179CC4E7" w14:textId="77777777" w:rsidR="00355088" w:rsidRPr="00062088" w:rsidRDefault="00355088">
      <w:pPr>
        <w:spacing w:line="100" w:lineRule="atLeast"/>
        <w:jc w:val="both"/>
        <w:rPr>
          <w:rFonts w:cs="Times New Roman"/>
          <w:sz w:val="28"/>
          <w:szCs w:val="28"/>
        </w:rPr>
      </w:pPr>
      <w:r>
        <w:rPr>
          <w:rFonts w:eastAsia="Times New Roman" w:cs="Times New Roman"/>
          <w:sz w:val="28"/>
          <w:szCs w:val="28"/>
        </w:rPr>
        <w:t xml:space="preserve"> </w:t>
      </w:r>
      <w:r>
        <w:rPr>
          <w:rFonts w:eastAsia="Times New Roman" w:cs="Times New Roman"/>
          <w:sz w:val="28"/>
          <w:szCs w:val="28"/>
        </w:rPr>
        <w:tab/>
      </w:r>
      <w:r>
        <w:rPr>
          <w:rFonts w:cs="Times New Roman"/>
          <w:sz w:val="28"/>
          <w:szCs w:val="28"/>
        </w:rPr>
        <w:t xml:space="preserve">2) общий объем расходов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20</w:t>
      </w:r>
      <w:r w:rsidR="00F7632F">
        <w:rPr>
          <w:rFonts w:cs="Times New Roman"/>
          <w:sz w:val="28"/>
          <w:szCs w:val="28"/>
        </w:rPr>
        <w:t>2</w:t>
      </w:r>
      <w:r w:rsidR="004E0D01">
        <w:rPr>
          <w:rFonts w:cs="Times New Roman"/>
          <w:sz w:val="28"/>
          <w:szCs w:val="28"/>
        </w:rPr>
        <w:t>2</w:t>
      </w:r>
      <w:r>
        <w:rPr>
          <w:rFonts w:cs="Times New Roman"/>
          <w:sz w:val="28"/>
          <w:szCs w:val="28"/>
        </w:rPr>
        <w:t xml:space="preserve"> год в сумме </w:t>
      </w:r>
      <w:r w:rsidR="004E0D01">
        <w:rPr>
          <w:rFonts w:cs="Times New Roman"/>
          <w:sz w:val="28"/>
          <w:szCs w:val="28"/>
        </w:rPr>
        <w:t>1627</w:t>
      </w:r>
      <w:r w:rsidR="00C904FD">
        <w:rPr>
          <w:rFonts w:cs="Times New Roman"/>
          <w:sz w:val="28"/>
          <w:szCs w:val="28"/>
        </w:rPr>
        <w:t>500,</w:t>
      </w:r>
      <w:r w:rsidR="00062088">
        <w:rPr>
          <w:rFonts w:cs="Times New Roman"/>
          <w:sz w:val="28"/>
          <w:szCs w:val="28"/>
        </w:rPr>
        <w:t>00</w:t>
      </w:r>
      <w:r>
        <w:rPr>
          <w:rFonts w:cs="Times New Roman"/>
          <w:sz w:val="28"/>
          <w:szCs w:val="28"/>
        </w:rPr>
        <w:t xml:space="preserve"> рублей и на 20</w:t>
      </w:r>
      <w:r w:rsidR="00950B0C">
        <w:rPr>
          <w:rFonts w:cs="Times New Roman"/>
          <w:sz w:val="28"/>
          <w:szCs w:val="28"/>
        </w:rPr>
        <w:t>2</w:t>
      </w:r>
      <w:r w:rsidR="004E0D01">
        <w:rPr>
          <w:rFonts w:cs="Times New Roman"/>
          <w:sz w:val="28"/>
          <w:szCs w:val="28"/>
        </w:rPr>
        <w:t>3</w:t>
      </w:r>
      <w:r>
        <w:rPr>
          <w:rFonts w:cs="Times New Roman"/>
          <w:sz w:val="28"/>
          <w:szCs w:val="28"/>
        </w:rPr>
        <w:t xml:space="preserve"> год в сумме </w:t>
      </w:r>
      <w:r w:rsidR="004E0D01">
        <w:rPr>
          <w:rFonts w:cs="Times New Roman"/>
          <w:sz w:val="28"/>
          <w:szCs w:val="28"/>
        </w:rPr>
        <w:t>1631</w:t>
      </w:r>
      <w:r w:rsidR="00C904FD">
        <w:rPr>
          <w:rFonts w:cs="Times New Roman"/>
          <w:sz w:val="28"/>
          <w:szCs w:val="28"/>
        </w:rPr>
        <w:t>900,</w:t>
      </w:r>
      <w:r w:rsidR="00062088">
        <w:rPr>
          <w:rFonts w:cs="Times New Roman"/>
          <w:sz w:val="28"/>
          <w:szCs w:val="28"/>
        </w:rPr>
        <w:t xml:space="preserve">00 </w:t>
      </w:r>
      <w:r>
        <w:rPr>
          <w:rFonts w:cs="Times New Roman"/>
          <w:sz w:val="28"/>
          <w:szCs w:val="28"/>
        </w:rPr>
        <w:t>рублей;</w:t>
      </w:r>
    </w:p>
    <w:p w14:paraId="743AA22A" w14:textId="77777777" w:rsidR="00355088" w:rsidRPr="00E832F6" w:rsidRDefault="00355088">
      <w:pPr>
        <w:spacing w:line="100" w:lineRule="atLeast"/>
        <w:jc w:val="both"/>
        <w:rPr>
          <w:rFonts w:cs="Times New Roman"/>
          <w:sz w:val="28"/>
          <w:szCs w:val="28"/>
        </w:rPr>
      </w:pPr>
      <w:r>
        <w:rPr>
          <w:rFonts w:eastAsia="Times New Roman" w:cs="Times New Roman"/>
          <w:sz w:val="28"/>
          <w:szCs w:val="28"/>
        </w:rPr>
        <w:tab/>
      </w:r>
      <w:r>
        <w:rPr>
          <w:rFonts w:cs="Times New Roman"/>
          <w:sz w:val="28"/>
          <w:szCs w:val="28"/>
        </w:rPr>
        <w:t xml:space="preserve">3) дефицит (профицит)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20</w:t>
      </w:r>
      <w:r w:rsidR="00F7632F">
        <w:rPr>
          <w:rFonts w:cs="Times New Roman"/>
          <w:sz w:val="28"/>
          <w:szCs w:val="28"/>
        </w:rPr>
        <w:t>2</w:t>
      </w:r>
      <w:r w:rsidR="004E0D01">
        <w:rPr>
          <w:rFonts w:cs="Times New Roman"/>
          <w:sz w:val="28"/>
          <w:szCs w:val="28"/>
        </w:rPr>
        <w:t>2</w:t>
      </w:r>
      <w:r w:rsidR="00C904FD">
        <w:rPr>
          <w:rFonts w:cs="Times New Roman"/>
          <w:sz w:val="28"/>
          <w:szCs w:val="28"/>
        </w:rPr>
        <w:t xml:space="preserve"> год в сумме 0,</w:t>
      </w:r>
      <w:r w:rsidR="00E832F6">
        <w:rPr>
          <w:rFonts w:cs="Times New Roman"/>
          <w:sz w:val="28"/>
          <w:szCs w:val="28"/>
        </w:rPr>
        <w:t>00</w:t>
      </w:r>
      <w:r>
        <w:rPr>
          <w:rFonts w:cs="Times New Roman"/>
          <w:sz w:val="28"/>
          <w:szCs w:val="28"/>
        </w:rPr>
        <w:t xml:space="preserve"> рублей и на 20</w:t>
      </w:r>
      <w:r w:rsidR="00950B0C">
        <w:rPr>
          <w:rFonts w:cs="Times New Roman"/>
          <w:sz w:val="28"/>
          <w:szCs w:val="28"/>
        </w:rPr>
        <w:t>2</w:t>
      </w:r>
      <w:r w:rsidR="004E0D01">
        <w:rPr>
          <w:rFonts w:cs="Times New Roman"/>
          <w:sz w:val="28"/>
          <w:szCs w:val="28"/>
        </w:rPr>
        <w:t>3</w:t>
      </w:r>
      <w:r w:rsidR="00C904FD">
        <w:rPr>
          <w:rFonts w:cs="Times New Roman"/>
          <w:sz w:val="28"/>
          <w:szCs w:val="28"/>
        </w:rPr>
        <w:t xml:space="preserve"> год в сумме 0,</w:t>
      </w:r>
      <w:r w:rsidR="00E832F6">
        <w:rPr>
          <w:rFonts w:cs="Times New Roman"/>
          <w:sz w:val="28"/>
          <w:szCs w:val="28"/>
        </w:rPr>
        <w:t xml:space="preserve">00 </w:t>
      </w:r>
      <w:r>
        <w:rPr>
          <w:rFonts w:cs="Times New Roman"/>
          <w:sz w:val="28"/>
          <w:szCs w:val="28"/>
        </w:rPr>
        <w:t>рублей.</w:t>
      </w:r>
    </w:p>
    <w:p w14:paraId="086C13B5" w14:textId="77777777" w:rsidR="00355088" w:rsidRDefault="00355088">
      <w:pPr>
        <w:pStyle w:val="21"/>
        <w:spacing w:line="100" w:lineRule="atLeast"/>
        <w:jc w:val="both"/>
        <w:rPr>
          <w:rFonts w:eastAsia="Times New Roman" w:cs="Times New Roman"/>
          <w:sz w:val="28"/>
          <w:szCs w:val="28"/>
        </w:rPr>
      </w:pPr>
      <w:r>
        <w:rPr>
          <w:rFonts w:eastAsia="Times New Roman" w:cs="Times New Roman"/>
          <w:sz w:val="28"/>
          <w:szCs w:val="28"/>
        </w:rPr>
        <w:lastRenderedPageBreak/>
        <w:t xml:space="preserve">       </w:t>
      </w:r>
      <w:r>
        <w:rPr>
          <w:rFonts w:cs="Times New Roman"/>
          <w:sz w:val="28"/>
          <w:szCs w:val="28"/>
        </w:rPr>
        <w:t>3</w:t>
      </w:r>
      <w:r>
        <w:rPr>
          <w:rFonts w:cs="Times New Roman"/>
          <w:sz w:val="28"/>
          <w:szCs w:val="28"/>
          <w:lang w:eastAsia="ru-RU"/>
        </w:rPr>
        <w:t>.</w:t>
      </w:r>
      <w:r>
        <w:rPr>
          <w:rFonts w:cs="Times New Roman"/>
          <w:sz w:val="28"/>
          <w:szCs w:val="28"/>
        </w:rPr>
        <w:t xml:space="preserve"> Утвердить перечень главных администраторов доходов бюджета сельского поселения</w:t>
      </w:r>
      <w:r w:rsidR="00C904FD">
        <w:rPr>
          <w:rFonts w:cs="Times New Roman"/>
          <w:sz w:val="28"/>
          <w:szCs w:val="28"/>
        </w:rPr>
        <w:t xml:space="preserve"> </w:t>
      </w:r>
      <w:r>
        <w:rPr>
          <w:rFonts w:cs="Times New Roman"/>
          <w:sz w:val="28"/>
          <w:szCs w:val="28"/>
        </w:rPr>
        <w:t xml:space="preserve">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согласно приложению 1 к настоящему Решению.</w:t>
      </w:r>
    </w:p>
    <w:p w14:paraId="353CB057" w14:textId="77777777" w:rsidR="00355088" w:rsidRDefault="00355088">
      <w:pPr>
        <w:pStyle w:val="21"/>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3.1. Утвердить перечень главных администраторов источников финансирования дефицита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согласно приложению 2 к настоящему Решению. </w:t>
      </w:r>
    </w:p>
    <w:p w14:paraId="7445CC2C"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4. Установить поступления доходов в бюджет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w:t>
      </w:r>
    </w:p>
    <w:p w14:paraId="34B6BAA2"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1) на 2</w:t>
      </w:r>
      <w:r w:rsidR="004E0D01">
        <w:rPr>
          <w:rFonts w:cs="Times New Roman"/>
          <w:sz w:val="28"/>
          <w:szCs w:val="28"/>
        </w:rPr>
        <w:t>021</w:t>
      </w:r>
      <w:r>
        <w:rPr>
          <w:rFonts w:cs="Times New Roman"/>
          <w:sz w:val="28"/>
          <w:szCs w:val="28"/>
        </w:rPr>
        <w:t xml:space="preserve"> год согласно приложению 3 к настоящему Решению;</w:t>
      </w:r>
    </w:p>
    <w:p w14:paraId="61229C0F"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2) на плановый период 20</w:t>
      </w:r>
      <w:r w:rsidR="00F7632F">
        <w:rPr>
          <w:rFonts w:cs="Times New Roman"/>
          <w:sz w:val="28"/>
          <w:szCs w:val="28"/>
        </w:rPr>
        <w:t>2</w:t>
      </w:r>
      <w:r w:rsidR="004E0D01">
        <w:rPr>
          <w:rFonts w:cs="Times New Roman"/>
          <w:sz w:val="28"/>
          <w:szCs w:val="28"/>
        </w:rPr>
        <w:t>2</w:t>
      </w:r>
      <w:r>
        <w:rPr>
          <w:rFonts w:cs="Times New Roman"/>
          <w:sz w:val="28"/>
          <w:szCs w:val="28"/>
        </w:rPr>
        <w:t xml:space="preserve"> и 20</w:t>
      </w:r>
      <w:r w:rsidR="00C57386">
        <w:rPr>
          <w:rFonts w:cs="Times New Roman"/>
          <w:sz w:val="28"/>
          <w:szCs w:val="28"/>
        </w:rPr>
        <w:t>2</w:t>
      </w:r>
      <w:r w:rsidR="004E0D01">
        <w:rPr>
          <w:rFonts w:cs="Times New Roman"/>
          <w:sz w:val="28"/>
          <w:szCs w:val="28"/>
        </w:rPr>
        <w:t>3</w:t>
      </w:r>
      <w:r>
        <w:rPr>
          <w:rFonts w:cs="Times New Roman"/>
          <w:sz w:val="28"/>
          <w:szCs w:val="28"/>
        </w:rPr>
        <w:t xml:space="preserve"> годов согласно приложению 4 к настоящему Решению.</w:t>
      </w:r>
    </w:p>
    <w:p w14:paraId="07C9E908"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lang w:eastAsia="ru-RU"/>
        </w:rPr>
        <w:t>5</w:t>
      </w:r>
      <w:r>
        <w:rPr>
          <w:rFonts w:cs="Times New Roman"/>
          <w:sz w:val="28"/>
          <w:szCs w:val="28"/>
        </w:rPr>
        <w:t>.  Утвердить в пределах общего объема расходов бюджета</w:t>
      </w:r>
      <w:r w:rsidR="009B1384">
        <w:rPr>
          <w:rFonts w:cs="Times New Roman"/>
          <w:sz w:val="28"/>
          <w:szCs w:val="28"/>
        </w:rPr>
        <w:t xml:space="preserve"> </w:t>
      </w:r>
      <w:r>
        <w:rPr>
          <w:rFonts w:cs="Times New Roman"/>
          <w:sz w:val="28"/>
          <w:szCs w:val="28"/>
        </w:rPr>
        <w:t xml:space="preserve">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w:t>
      </w:r>
      <w:r w:rsidR="00C904FD">
        <w:rPr>
          <w:rFonts w:cs="Times New Roman"/>
          <w:sz w:val="28"/>
          <w:szCs w:val="28"/>
        </w:rPr>
        <w:t xml:space="preserve"> </w:t>
      </w:r>
      <w:r>
        <w:rPr>
          <w:rFonts w:cs="Times New Roman"/>
          <w:sz w:val="28"/>
          <w:szCs w:val="28"/>
        </w:rPr>
        <w:t xml:space="preserve">Республики Башкортостан, установленных пунктами 1 и 2 настоящего Решения, распределение бюджетных ассигнований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w:t>
      </w:r>
    </w:p>
    <w:p w14:paraId="67FD9BDD"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1) по разделам, подразделам, целевым статьям, группам видов расходов классификации расходов бюджетов: </w:t>
      </w:r>
    </w:p>
    <w:p w14:paraId="075163D3"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а) на 20</w:t>
      </w:r>
      <w:r w:rsidR="004E0D01">
        <w:rPr>
          <w:rFonts w:cs="Times New Roman"/>
          <w:sz w:val="28"/>
          <w:szCs w:val="28"/>
        </w:rPr>
        <w:t>21</w:t>
      </w:r>
      <w:r>
        <w:rPr>
          <w:rFonts w:cs="Times New Roman"/>
          <w:sz w:val="28"/>
          <w:szCs w:val="28"/>
        </w:rPr>
        <w:t xml:space="preserve"> год согласно приложению 5 к настоящему Решению;</w:t>
      </w:r>
    </w:p>
    <w:p w14:paraId="586F56C4"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б) на плановый период 20</w:t>
      </w:r>
      <w:r w:rsidR="004E0D01">
        <w:rPr>
          <w:rFonts w:cs="Times New Roman"/>
          <w:sz w:val="28"/>
          <w:szCs w:val="28"/>
        </w:rPr>
        <w:t>22</w:t>
      </w:r>
      <w:r>
        <w:rPr>
          <w:rFonts w:cs="Times New Roman"/>
          <w:sz w:val="28"/>
          <w:szCs w:val="28"/>
        </w:rPr>
        <w:t xml:space="preserve"> и 20</w:t>
      </w:r>
      <w:r w:rsidR="004E0D01">
        <w:rPr>
          <w:rFonts w:cs="Times New Roman"/>
          <w:sz w:val="28"/>
          <w:szCs w:val="28"/>
        </w:rPr>
        <w:t>23</w:t>
      </w:r>
      <w:r>
        <w:rPr>
          <w:rFonts w:cs="Times New Roman"/>
          <w:sz w:val="28"/>
          <w:szCs w:val="28"/>
        </w:rPr>
        <w:t xml:space="preserve"> годов согласно приложению 6 к настоящему Решению. </w:t>
      </w:r>
    </w:p>
    <w:p w14:paraId="4260711F"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6. Утвердить ведомственную структуру расходов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w:t>
      </w:r>
    </w:p>
    <w:p w14:paraId="08E09CE3"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а) на 20</w:t>
      </w:r>
      <w:r w:rsidR="004E0D01">
        <w:rPr>
          <w:rFonts w:cs="Times New Roman"/>
          <w:sz w:val="28"/>
          <w:szCs w:val="28"/>
        </w:rPr>
        <w:t>21</w:t>
      </w:r>
      <w:r>
        <w:rPr>
          <w:rFonts w:cs="Times New Roman"/>
          <w:sz w:val="28"/>
          <w:szCs w:val="28"/>
        </w:rPr>
        <w:t xml:space="preserve"> год согласно приложению 7 к настоящему Решению;</w:t>
      </w:r>
    </w:p>
    <w:p w14:paraId="2BEF7626"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б) на плановый период 20</w:t>
      </w:r>
      <w:r w:rsidR="004E0D01">
        <w:rPr>
          <w:rFonts w:cs="Times New Roman"/>
          <w:sz w:val="28"/>
          <w:szCs w:val="28"/>
        </w:rPr>
        <w:t>22</w:t>
      </w:r>
      <w:r>
        <w:rPr>
          <w:rFonts w:cs="Times New Roman"/>
          <w:sz w:val="28"/>
          <w:szCs w:val="28"/>
        </w:rPr>
        <w:t xml:space="preserve"> и 20</w:t>
      </w:r>
      <w:r w:rsidR="004E0D01">
        <w:rPr>
          <w:rFonts w:cs="Times New Roman"/>
          <w:sz w:val="28"/>
          <w:szCs w:val="28"/>
        </w:rPr>
        <w:t>23</w:t>
      </w:r>
      <w:r>
        <w:rPr>
          <w:rFonts w:cs="Times New Roman"/>
          <w:sz w:val="28"/>
          <w:szCs w:val="28"/>
        </w:rPr>
        <w:t xml:space="preserve"> годов согласно приложению 8 к настоящему Решению.</w:t>
      </w:r>
    </w:p>
    <w:p w14:paraId="1C9466CD"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7. Установить, что в 20</w:t>
      </w:r>
      <w:r w:rsidR="004E0D01">
        <w:rPr>
          <w:rFonts w:cs="Times New Roman"/>
          <w:sz w:val="28"/>
          <w:szCs w:val="28"/>
        </w:rPr>
        <w:t>21</w:t>
      </w:r>
      <w:r>
        <w:rPr>
          <w:rFonts w:cs="Times New Roman"/>
          <w:sz w:val="28"/>
          <w:szCs w:val="28"/>
        </w:rPr>
        <w:t xml:space="preserve"> году и плановом периоде 20</w:t>
      </w:r>
      <w:r w:rsidR="004E0D01">
        <w:rPr>
          <w:rFonts w:cs="Times New Roman"/>
          <w:sz w:val="28"/>
          <w:szCs w:val="28"/>
        </w:rPr>
        <w:t>22</w:t>
      </w:r>
      <w:r>
        <w:rPr>
          <w:rFonts w:cs="Times New Roman"/>
          <w:sz w:val="28"/>
          <w:szCs w:val="28"/>
        </w:rPr>
        <w:t xml:space="preserve"> и 20</w:t>
      </w:r>
      <w:r w:rsidR="004E0D01">
        <w:rPr>
          <w:rFonts w:cs="Times New Roman"/>
          <w:sz w:val="28"/>
          <w:szCs w:val="28"/>
        </w:rPr>
        <w:t>23</w:t>
      </w:r>
      <w:r>
        <w:rPr>
          <w:rFonts w:cs="Times New Roman"/>
          <w:sz w:val="28"/>
          <w:szCs w:val="28"/>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14:paraId="04387588" w14:textId="77777777" w:rsidR="00355088" w:rsidRDefault="00355088">
      <w:pPr>
        <w:spacing w:line="100" w:lineRule="atLeast"/>
        <w:jc w:val="both"/>
        <w:rPr>
          <w:rFonts w:cs="Times New Roman"/>
          <w:sz w:val="28"/>
          <w:szCs w:val="28"/>
        </w:rPr>
      </w:pPr>
      <w:r>
        <w:rPr>
          <w:rFonts w:eastAsia="Times New Roman" w:cs="Times New Roman"/>
          <w:sz w:val="28"/>
          <w:szCs w:val="28"/>
        </w:rPr>
        <w:tab/>
      </w:r>
      <w:r>
        <w:rPr>
          <w:rFonts w:cs="Times New Roman"/>
          <w:sz w:val="28"/>
          <w:szCs w:val="28"/>
        </w:rPr>
        <w:t xml:space="preserve">8. Установить, что решения и иные нормативные правовые акты  сельского поселения </w:t>
      </w:r>
      <w:r w:rsidR="00C904FD">
        <w:rPr>
          <w:rFonts w:cs="Times New Roman"/>
          <w:sz w:val="28"/>
          <w:szCs w:val="28"/>
        </w:rPr>
        <w:t xml:space="preserve">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20</w:t>
      </w:r>
      <w:r w:rsidR="004E0D01">
        <w:rPr>
          <w:rFonts w:cs="Times New Roman"/>
          <w:sz w:val="28"/>
          <w:szCs w:val="28"/>
        </w:rPr>
        <w:t>21</w:t>
      </w:r>
      <w:r>
        <w:rPr>
          <w:rFonts w:cs="Times New Roman"/>
          <w:sz w:val="28"/>
          <w:szCs w:val="28"/>
        </w:rPr>
        <w:t>год и на плановый период 20</w:t>
      </w:r>
      <w:r w:rsidR="00F7632F">
        <w:rPr>
          <w:rFonts w:cs="Times New Roman"/>
          <w:sz w:val="28"/>
          <w:szCs w:val="28"/>
        </w:rPr>
        <w:t>2</w:t>
      </w:r>
      <w:r w:rsidR="004E0D01">
        <w:rPr>
          <w:rFonts w:cs="Times New Roman"/>
          <w:sz w:val="28"/>
          <w:szCs w:val="28"/>
        </w:rPr>
        <w:t>2</w:t>
      </w:r>
      <w:r w:rsidR="00294A63">
        <w:rPr>
          <w:rFonts w:cs="Times New Roman"/>
          <w:sz w:val="28"/>
          <w:szCs w:val="28"/>
        </w:rPr>
        <w:t xml:space="preserve"> </w:t>
      </w:r>
      <w:r>
        <w:rPr>
          <w:rFonts w:cs="Times New Roman"/>
          <w:sz w:val="28"/>
          <w:szCs w:val="28"/>
        </w:rPr>
        <w:t>и 20</w:t>
      </w:r>
      <w:r w:rsidR="004E0D01">
        <w:rPr>
          <w:rFonts w:cs="Times New Roman"/>
          <w:sz w:val="28"/>
          <w:szCs w:val="28"/>
        </w:rPr>
        <w:t>23</w:t>
      </w:r>
      <w:r>
        <w:rPr>
          <w:rFonts w:cs="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w:t>
      </w:r>
      <w:r>
        <w:rPr>
          <w:rFonts w:cs="Times New Roman"/>
          <w:sz w:val="28"/>
          <w:szCs w:val="28"/>
        </w:rPr>
        <w:lastRenderedPageBreak/>
        <w:t xml:space="preserve">Республики Башкортостан и (или) сокращении бюджетных ассигнований по конкретным статьям расходов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при условии внесения соответствующих изменений в настоящее Решение. </w:t>
      </w:r>
    </w:p>
    <w:p w14:paraId="05019895" w14:textId="77777777" w:rsidR="00355088" w:rsidRDefault="00355088">
      <w:pPr>
        <w:spacing w:line="100" w:lineRule="atLeast"/>
        <w:jc w:val="both"/>
        <w:rPr>
          <w:rFonts w:eastAsia="Times New Roman" w:cs="Times New Roman"/>
          <w:sz w:val="28"/>
          <w:szCs w:val="28"/>
        </w:rPr>
      </w:pPr>
      <w:r>
        <w:rPr>
          <w:rFonts w:cs="Times New Roman"/>
          <w:sz w:val="28"/>
          <w:szCs w:val="28"/>
        </w:rPr>
        <w:tab/>
        <w:t xml:space="preserve">8.1. Проекты решений и иных нормативных правовых актов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00C904FD">
        <w:rPr>
          <w:rFonts w:cs="Times New Roman"/>
          <w:sz w:val="28"/>
          <w:szCs w:val="28"/>
        </w:rPr>
        <w:t xml:space="preserve">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20</w:t>
      </w:r>
      <w:r w:rsidR="004E0D01">
        <w:rPr>
          <w:rFonts w:cs="Times New Roman"/>
          <w:sz w:val="28"/>
          <w:szCs w:val="28"/>
        </w:rPr>
        <w:t>21</w:t>
      </w:r>
      <w:r>
        <w:rPr>
          <w:rFonts w:cs="Times New Roman"/>
          <w:sz w:val="28"/>
          <w:szCs w:val="28"/>
        </w:rPr>
        <w:t xml:space="preserve"> год и на плановый период 20</w:t>
      </w:r>
      <w:r w:rsidR="00F7632F">
        <w:rPr>
          <w:rFonts w:cs="Times New Roman"/>
          <w:sz w:val="28"/>
          <w:szCs w:val="28"/>
        </w:rPr>
        <w:t>2</w:t>
      </w:r>
      <w:r w:rsidR="004E0D01">
        <w:rPr>
          <w:rFonts w:cs="Times New Roman"/>
          <w:sz w:val="28"/>
          <w:szCs w:val="28"/>
        </w:rPr>
        <w:t>2</w:t>
      </w:r>
      <w:r>
        <w:rPr>
          <w:rFonts w:cs="Times New Roman"/>
          <w:sz w:val="28"/>
          <w:szCs w:val="28"/>
        </w:rPr>
        <w:t xml:space="preserve"> и 20</w:t>
      </w:r>
      <w:r w:rsidR="004E0D01">
        <w:rPr>
          <w:rFonts w:cs="Times New Roman"/>
          <w:sz w:val="28"/>
          <w:szCs w:val="28"/>
        </w:rPr>
        <w:t>23</w:t>
      </w:r>
      <w:r>
        <w:rPr>
          <w:rFonts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и (или) сокращении бюджетных ассигнований по конкретным статьям расходов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w:t>
      </w:r>
    </w:p>
    <w:p w14:paraId="29474C1F"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8.2. Администрация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не вправе принимать решения, приводящие к увеличению в 20</w:t>
      </w:r>
      <w:r w:rsidR="004E0D01">
        <w:rPr>
          <w:rFonts w:cs="Times New Roman"/>
          <w:sz w:val="28"/>
          <w:szCs w:val="28"/>
        </w:rPr>
        <w:t>21</w:t>
      </w:r>
      <w:r>
        <w:rPr>
          <w:rFonts w:cs="Times New Roman"/>
          <w:sz w:val="28"/>
          <w:szCs w:val="28"/>
        </w:rPr>
        <w:t>-20</w:t>
      </w:r>
      <w:r w:rsidR="001136E6">
        <w:rPr>
          <w:rFonts w:cs="Times New Roman"/>
          <w:sz w:val="28"/>
          <w:szCs w:val="28"/>
        </w:rPr>
        <w:t>2</w:t>
      </w:r>
      <w:r w:rsidR="004E0D01">
        <w:rPr>
          <w:rFonts w:cs="Times New Roman"/>
          <w:sz w:val="28"/>
          <w:szCs w:val="28"/>
        </w:rPr>
        <w:t>3</w:t>
      </w:r>
      <w:r>
        <w:rPr>
          <w:rFonts w:cs="Times New Roman"/>
          <w:sz w:val="28"/>
          <w:szCs w:val="28"/>
        </w:rPr>
        <w:t xml:space="preserve">годах численности муниципальных служащих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и работников организаций бюджетной сферы.</w:t>
      </w:r>
    </w:p>
    <w:p w14:paraId="2F3FF962"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9. Установить, что заключение и оплата бюджетными учреждениями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являющимися получателями средств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 </w:t>
      </w:r>
    </w:p>
    <w:p w14:paraId="444F0050"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9.1. Установить, что получатель средств бюджета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w:t>
      </w:r>
      <w:r w:rsidR="00C904FD">
        <w:rPr>
          <w:rFonts w:cs="Times New Roman"/>
          <w:sz w:val="28"/>
          <w:szCs w:val="28"/>
        </w:rPr>
        <w:t xml:space="preserve"> </w:t>
      </w:r>
      <w:r>
        <w:rPr>
          <w:rFonts w:cs="Times New Roman"/>
          <w:sz w:val="28"/>
          <w:szCs w:val="28"/>
        </w:rPr>
        <w:t xml:space="preserve">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w:t>
      </w:r>
    </w:p>
    <w:p w14:paraId="25CBE37E" w14:textId="77777777" w:rsidR="00355088" w:rsidRPr="00E832F6" w:rsidRDefault="00355088">
      <w:pPr>
        <w:spacing w:line="100" w:lineRule="atLeast"/>
        <w:jc w:val="both"/>
        <w:rPr>
          <w:rFonts w:cs="Times New Roman"/>
          <w:sz w:val="28"/>
          <w:szCs w:val="28"/>
          <w:u w:val="single"/>
        </w:rPr>
      </w:pPr>
      <w:r>
        <w:rPr>
          <w:rFonts w:eastAsia="Times New Roman" w:cs="Times New Roman"/>
          <w:sz w:val="28"/>
          <w:szCs w:val="28"/>
        </w:rPr>
        <w:t xml:space="preserve">     </w:t>
      </w:r>
      <w:r>
        <w:rPr>
          <w:rFonts w:cs="Times New Roman"/>
          <w:sz w:val="28"/>
          <w:szCs w:val="28"/>
        </w:rPr>
        <w:t xml:space="preserve">10. Установить предельный объем муниципального долга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20</w:t>
      </w:r>
      <w:r w:rsidR="004E0D01">
        <w:rPr>
          <w:rFonts w:cs="Times New Roman"/>
          <w:sz w:val="28"/>
          <w:szCs w:val="28"/>
        </w:rPr>
        <w:t>21</w:t>
      </w:r>
      <w:r w:rsidR="00C904FD">
        <w:rPr>
          <w:rFonts w:cs="Times New Roman"/>
          <w:sz w:val="28"/>
          <w:szCs w:val="28"/>
        </w:rPr>
        <w:t xml:space="preserve"> год в сумме 0,00</w:t>
      </w:r>
      <w:r>
        <w:rPr>
          <w:rFonts w:cs="Times New Roman"/>
          <w:sz w:val="28"/>
          <w:szCs w:val="28"/>
        </w:rPr>
        <w:t>рублей, на  20</w:t>
      </w:r>
      <w:r w:rsidR="00F7632F">
        <w:rPr>
          <w:rFonts w:cs="Times New Roman"/>
          <w:sz w:val="28"/>
          <w:szCs w:val="28"/>
        </w:rPr>
        <w:t>2</w:t>
      </w:r>
      <w:r w:rsidR="004E0D01">
        <w:rPr>
          <w:rFonts w:cs="Times New Roman"/>
          <w:sz w:val="28"/>
          <w:szCs w:val="28"/>
        </w:rPr>
        <w:t>2</w:t>
      </w:r>
      <w:r w:rsidR="00C904FD">
        <w:rPr>
          <w:rFonts w:cs="Times New Roman"/>
          <w:sz w:val="28"/>
          <w:szCs w:val="28"/>
        </w:rPr>
        <w:t xml:space="preserve"> год в сумме 0,00</w:t>
      </w:r>
      <w:r w:rsidR="00E832F6">
        <w:rPr>
          <w:rFonts w:cs="Times New Roman"/>
          <w:sz w:val="28"/>
          <w:szCs w:val="28"/>
          <w:u w:val="single"/>
        </w:rPr>
        <w:t xml:space="preserve"> </w:t>
      </w:r>
      <w:r>
        <w:rPr>
          <w:rFonts w:cs="Times New Roman"/>
          <w:sz w:val="28"/>
          <w:szCs w:val="28"/>
        </w:rPr>
        <w:t>рублей, на  20</w:t>
      </w:r>
      <w:r w:rsidR="001136E6">
        <w:rPr>
          <w:rFonts w:cs="Times New Roman"/>
          <w:sz w:val="28"/>
          <w:szCs w:val="28"/>
        </w:rPr>
        <w:t>2</w:t>
      </w:r>
      <w:r w:rsidR="004E0D01">
        <w:rPr>
          <w:rFonts w:cs="Times New Roman"/>
          <w:sz w:val="28"/>
          <w:szCs w:val="28"/>
        </w:rPr>
        <w:t>3</w:t>
      </w:r>
      <w:r>
        <w:rPr>
          <w:rFonts w:cs="Times New Roman"/>
          <w:sz w:val="28"/>
          <w:szCs w:val="28"/>
        </w:rPr>
        <w:t xml:space="preserve"> год в сум</w:t>
      </w:r>
      <w:r w:rsidR="00C904FD">
        <w:rPr>
          <w:rFonts w:cs="Times New Roman"/>
          <w:sz w:val="28"/>
          <w:szCs w:val="28"/>
        </w:rPr>
        <w:t xml:space="preserve">ме 0,00 </w:t>
      </w:r>
      <w:r>
        <w:rPr>
          <w:rFonts w:cs="Times New Roman"/>
          <w:sz w:val="28"/>
          <w:szCs w:val="28"/>
        </w:rPr>
        <w:t>рублей.</w:t>
      </w:r>
    </w:p>
    <w:p w14:paraId="19E317DE"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lastRenderedPageBreak/>
        <w:t xml:space="preserve">    </w:t>
      </w:r>
      <w:r>
        <w:rPr>
          <w:rFonts w:cs="Times New Roman"/>
          <w:sz w:val="28"/>
          <w:szCs w:val="28"/>
        </w:rPr>
        <w:t xml:space="preserve">10.1. Утвердить: </w:t>
      </w:r>
    </w:p>
    <w:p w14:paraId="381750E1" w14:textId="77777777" w:rsidR="00355088" w:rsidRPr="00E832F6" w:rsidRDefault="00355088">
      <w:pPr>
        <w:spacing w:line="100" w:lineRule="atLeast"/>
        <w:jc w:val="both"/>
        <w:rPr>
          <w:rFonts w:cs="Times New Roman"/>
          <w:sz w:val="28"/>
          <w:szCs w:val="28"/>
        </w:rPr>
      </w:pPr>
      <w:r>
        <w:rPr>
          <w:rFonts w:eastAsia="Times New Roman" w:cs="Times New Roman"/>
          <w:sz w:val="28"/>
          <w:szCs w:val="28"/>
        </w:rPr>
        <w:t xml:space="preserve">    </w:t>
      </w:r>
      <w:r>
        <w:rPr>
          <w:rFonts w:cs="Times New Roman"/>
          <w:sz w:val="28"/>
          <w:szCs w:val="28"/>
        </w:rPr>
        <w:t xml:space="preserve">1) верхний предел муниципального долга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1 января 20</w:t>
      </w:r>
      <w:r w:rsidR="004E0D01">
        <w:rPr>
          <w:rFonts w:cs="Times New Roman"/>
          <w:sz w:val="28"/>
          <w:szCs w:val="28"/>
        </w:rPr>
        <w:t>21</w:t>
      </w:r>
      <w:r>
        <w:rPr>
          <w:rFonts w:cs="Times New Roman"/>
          <w:sz w:val="28"/>
          <w:szCs w:val="28"/>
        </w:rPr>
        <w:t xml:space="preserve"> года в  сумме   </w:t>
      </w:r>
      <w:r w:rsidR="00C904FD">
        <w:rPr>
          <w:rFonts w:cs="Times New Roman"/>
          <w:sz w:val="28"/>
          <w:szCs w:val="28"/>
          <w:u w:val="single"/>
        </w:rPr>
        <w:t xml:space="preserve"> 0,00</w:t>
      </w:r>
      <w:r>
        <w:rPr>
          <w:rFonts w:cs="Times New Roman"/>
          <w:sz w:val="28"/>
          <w:szCs w:val="28"/>
        </w:rPr>
        <w:t xml:space="preserve"> рублей, на 1 января 20</w:t>
      </w:r>
      <w:r w:rsidR="001136E6">
        <w:rPr>
          <w:rFonts w:cs="Times New Roman"/>
          <w:sz w:val="28"/>
          <w:szCs w:val="28"/>
        </w:rPr>
        <w:t>2</w:t>
      </w:r>
      <w:r w:rsidR="004E0D01">
        <w:rPr>
          <w:rFonts w:cs="Times New Roman"/>
          <w:sz w:val="28"/>
          <w:szCs w:val="28"/>
        </w:rPr>
        <w:t>2</w:t>
      </w:r>
      <w:r>
        <w:rPr>
          <w:rFonts w:cs="Times New Roman"/>
          <w:sz w:val="28"/>
          <w:szCs w:val="28"/>
        </w:rPr>
        <w:t xml:space="preserve"> года в сумме </w:t>
      </w:r>
      <w:r>
        <w:rPr>
          <w:rFonts w:cs="Times New Roman"/>
          <w:sz w:val="28"/>
          <w:szCs w:val="28"/>
          <w:u w:val="single"/>
        </w:rPr>
        <w:t>0</w:t>
      </w:r>
      <w:r w:rsidR="00C904FD">
        <w:rPr>
          <w:rFonts w:cs="Times New Roman"/>
          <w:sz w:val="28"/>
          <w:szCs w:val="28"/>
        </w:rPr>
        <w:t>,</w:t>
      </w:r>
      <w:r w:rsidR="00E832F6">
        <w:rPr>
          <w:rFonts w:cs="Times New Roman"/>
          <w:sz w:val="28"/>
          <w:szCs w:val="28"/>
        </w:rPr>
        <w:t>00</w:t>
      </w:r>
      <w:r>
        <w:rPr>
          <w:rFonts w:cs="Times New Roman"/>
          <w:sz w:val="28"/>
          <w:szCs w:val="28"/>
        </w:rPr>
        <w:t>рублей и на 1 января 202</w:t>
      </w:r>
      <w:r w:rsidR="004E0D01">
        <w:rPr>
          <w:rFonts w:cs="Times New Roman"/>
          <w:sz w:val="28"/>
          <w:szCs w:val="28"/>
        </w:rPr>
        <w:t>3</w:t>
      </w:r>
      <w:r>
        <w:rPr>
          <w:rFonts w:cs="Times New Roman"/>
          <w:sz w:val="28"/>
          <w:szCs w:val="28"/>
        </w:rPr>
        <w:t xml:space="preserve"> года в сумме </w:t>
      </w:r>
      <w:r>
        <w:rPr>
          <w:rFonts w:cs="Times New Roman"/>
          <w:sz w:val="28"/>
          <w:szCs w:val="28"/>
          <w:u w:val="single"/>
        </w:rPr>
        <w:t>0</w:t>
      </w:r>
      <w:r w:rsidR="00C904FD">
        <w:rPr>
          <w:rFonts w:cs="Times New Roman"/>
          <w:sz w:val="28"/>
          <w:szCs w:val="28"/>
        </w:rPr>
        <w:t>,</w:t>
      </w:r>
      <w:r w:rsidR="00E832F6">
        <w:rPr>
          <w:rFonts w:cs="Times New Roman"/>
          <w:sz w:val="28"/>
          <w:szCs w:val="28"/>
        </w:rPr>
        <w:t>00</w:t>
      </w:r>
      <w:r>
        <w:rPr>
          <w:rFonts w:cs="Times New Roman"/>
          <w:sz w:val="28"/>
          <w:szCs w:val="28"/>
        </w:rPr>
        <w:t xml:space="preserve">. рублей, в том числе верхний предел долга по муниципальным гарантиям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1 января 20</w:t>
      </w:r>
      <w:r w:rsidR="004E0D01">
        <w:rPr>
          <w:rFonts w:cs="Times New Roman"/>
          <w:sz w:val="28"/>
          <w:szCs w:val="28"/>
        </w:rPr>
        <w:t>21</w:t>
      </w:r>
      <w:r w:rsidR="00C904FD">
        <w:rPr>
          <w:rFonts w:cs="Times New Roman"/>
          <w:sz w:val="28"/>
          <w:szCs w:val="28"/>
        </w:rPr>
        <w:t xml:space="preserve"> года в сумме 0,00</w:t>
      </w:r>
      <w:r>
        <w:rPr>
          <w:rFonts w:cs="Times New Roman"/>
          <w:sz w:val="28"/>
          <w:szCs w:val="28"/>
        </w:rPr>
        <w:t xml:space="preserve"> рублей, на 1 января 20</w:t>
      </w:r>
      <w:r w:rsidR="001136E6">
        <w:rPr>
          <w:rFonts w:cs="Times New Roman"/>
          <w:sz w:val="28"/>
          <w:szCs w:val="28"/>
        </w:rPr>
        <w:t>2</w:t>
      </w:r>
      <w:r w:rsidR="004E0D01">
        <w:rPr>
          <w:rFonts w:cs="Times New Roman"/>
          <w:sz w:val="28"/>
          <w:szCs w:val="28"/>
        </w:rPr>
        <w:t>2</w:t>
      </w:r>
      <w:r w:rsidR="00C904FD">
        <w:rPr>
          <w:rFonts w:cs="Times New Roman"/>
          <w:sz w:val="28"/>
          <w:szCs w:val="28"/>
        </w:rPr>
        <w:t xml:space="preserve"> года в сумме 0,</w:t>
      </w:r>
      <w:r w:rsidR="00E832F6">
        <w:rPr>
          <w:rFonts w:cs="Times New Roman"/>
          <w:sz w:val="28"/>
          <w:szCs w:val="28"/>
        </w:rPr>
        <w:t>00</w:t>
      </w:r>
      <w:r>
        <w:rPr>
          <w:rFonts w:cs="Times New Roman"/>
          <w:sz w:val="28"/>
          <w:szCs w:val="28"/>
        </w:rPr>
        <w:t>.рублей, на 1 января 202</w:t>
      </w:r>
      <w:r w:rsidR="004E0D01">
        <w:rPr>
          <w:rFonts w:cs="Times New Roman"/>
          <w:sz w:val="28"/>
          <w:szCs w:val="28"/>
        </w:rPr>
        <w:t>3</w:t>
      </w:r>
      <w:r w:rsidR="00C904FD">
        <w:rPr>
          <w:rFonts w:cs="Times New Roman"/>
          <w:sz w:val="28"/>
          <w:szCs w:val="28"/>
        </w:rPr>
        <w:t xml:space="preserve"> года в сумме 0,00 </w:t>
      </w:r>
      <w:r>
        <w:rPr>
          <w:rFonts w:cs="Times New Roman"/>
          <w:sz w:val="28"/>
          <w:szCs w:val="28"/>
        </w:rPr>
        <w:t>рублей.</w:t>
      </w:r>
    </w:p>
    <w:p w14:paraId="7186882D" w14:textId="77777777" w:rsidR="00355088" w:rsidRDefault="00355088">
      <w:pPr>
        <w:spacing w:line="100" w:lineRule="atLeast"/>
        <w:jc w:val="both"/>
        <w:rPr>
          <w:rFonts w:eastAsia="Times New Roman" w:cs="Times New Roman"/>
          <w:sz w:val="28"/>
          <w:szCs w:val="28"/>
          <w:lang w:eastAsia="ru-RU"/>
        </w:rPr>
      </w:pPr>
      <w:r>
        <w:rPr>
          <w:rFonts w:eastAsia="Times New Roman" w:cs="Times New Roman"/>
          <w:sz w:val="28"/>
          <w:szCs w:val="28"/>
        </w:rPr>
        <w:t xml:space="preserve">    </w:t>
      </w:r>
      <w:r>
        <w:rPr>
          <w:rFonts w:cs="Times New Roman"/>
          <w:sz w:val="28"/>
          <w:szCs w:val="28"/>
        </w:rPr>
        <w:t>10.2. На исполнение муниципальных гарантий по возможным гарантийным случаям бюджетные ассигнования на 20</w:t>
      </w:r>
      <w:r w:rsidR="004E0D01">
        <w:rPr>
          <w:rFonts w:cs="Times New Roman"/>
          <w:sz w:val="28"/>
          <w:szCs w:val="28"/>
        </w:rPr>
        <w:t>21</w:t>
      </w:r>
      <w:r>
        <w:rPr>
          <w:rFonts w:cs="Times New Roman"/>
          <w:sz w:val="28"/>
          <w:szCs w:val="28"/>
        </w:rPr>
        <w:t>год не предусмотрены.</w:t>
      </w:r>
    </w:p>
    <w:p w14:paraId="51230847"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lang w:eastAsia="ru-RU"/>
        </w:rPr>
        <w:t xml:space="preserve">    </w:t>
      </w:r>
      <w:r>
        <w:rPr>
          <w:rFonts w:cs="Times New Roman"/>
          <w:sz w:val="28"/>
          <w:szCs w:val="28"/>
          <w:lang w:eastAsia="ru-RU"/>
        </w:rPr>
        <w:t xml:space="preserve">11. </w:t>
      </w:r>
      <w:r>
        <w:rPr>
          <w:rFonts w:cs="Times New Roman"/>
          <w:sz w:val="28"/>
          <w:szCs w:val="28"/>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 исполненных обязательств.</w:t>
      </w:r>
    </w:p>
    <w:p w14:paraId="48017538"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14:paraId="7AFAAE9F" w14:textId="77777777" w:rsidR="00355088" w:rsidRDefault="00355088">
      <w:pPr>
        <w:spacing w:line="100" w:lineRule="atLeast"/>
        <w:jc w:val="both"/>
        <w:rPr>
          <w:rFonts w:cs="Times New Roman"/>
          <w:sz w:val="28"/>
          <w:szCs w:val="28"/>
          <w:lang w:eastAsia="ru-RU"/>
        </w:rPr>
      </w:pPr>
      <w:r>
        <w:rPr>
          <w:rFonts w:eastAsia="Times New Roman" w:cs="Times New Roman"/>
          <w:sz w:val="28"/>
          <w:szCs w:val="28"/>
        </w:rPr>
        <w:t xml:space="preserve">     </w:t>
      </w:r>
      <w:r>
        <w:rPr>
          <w:rFonts w:cs="Times New Roman"/>
          <w:sz w:val="28"/>
          <w:szCs w:val="28"/>
        </w:rPr>
        <w:t xml:space="preserve">12. Предусмотреть в расходной части бюджета сельского поселения создание резервного фонда Администрации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на 20</w:t>
      </w:r>
      <w:r w:rsidR="004E0D01">
        <w:rPr>
          <w:rFonts w:cs="Times New Roman"/>
          <w:sz w:val="28"/>
          <w:szCs w:val="28"/>
        </w:rPr>
        <w:t>21</w:t>
      </w:r>
      <w:r w:rsidR="00E832F6">
        <w:rPr>
          <w:rFonts w:cs="Times New Roman"/>
          <w:sz w:val="28"/>
          <w:szCs w:val="28"/>
        </w:rPr>
        <w:t xml:space="preserve"> год в сумме 10000,00</w:t>
      </w:r>
      <w:r>
        <w:rPr>
          <w:rFonts w:cs="Times New Roman"/>
          <w:sz w:val="28"/>
          <w:szCs w:val="28"/>
        </w:rPr>
        <w:t xml:space="preserve"> рублей, на 20</w:t>
      </w:r>
      <w:r w:rsidR="00F7632F">
        <w:rPr>
          <w:rFonts w:cs="Times New Roman"/>
          <w:sz w:val="28"/>
          <w:szCs w:val="28"/>
        </w:rPr>
        <w:t>2</w:t>
      </w:r>
      <w:r w:rsidR="004E0D01">
        <w:rPr>
          <w:rFonts w:cs="Times New Roman"/>
          <w:sz w:val="28"/>
          <w:szCs w:val="28"/>
        </w:rPr>
        <w:t>2</w:t>
      </w:r>
      <w:r w:rsidR="00E832F6">
        <w:rPr>
          <w:rFonts w:cs="Times New Roman"/>
          <w:sz w:val="28"/>
          <w:szCs w:val="28"/>
        </w:rPr>
        <w:t xml:space="preserve"> год в сумме 10000,00 </w:t>
      </w:r>
      <w:r>
        <w:rPr>
          <w:rFonts w:cs="Times New Roman"/>
          <w:sz w:val="28"/>
          <w:szCs w:val="28"/>
        </w:rPr>
        <w:t>рублей, на 20</w:t>
      </w:r>
      <w:r w:rsidR="004E0D01">
        <w:rPr>
          <w:rFonts w:cs="Times New Roman"/>
          <w:sz w:val="28"/>
          <w:szCs w:val="28"/>
        </w:rPr>
        <w:t>23</w:t>
      </w:r>
      <w:r w:rsidR="00062088">
        <w:rPr>
          <w:rFonts w:cs="Times New Roman"/>
          <w:sz w:val="28"/>
          <w:szCs w:val="28"/>
        </w:rPr>
        <w:t xml:space="preserve"> год в сумме 10000,</w:t>
      </w:r>
      <w:r w:rsidR="00E832F6">
        <w:rPr>
          <w:rFonts w:cs="Times New Roman"/>
          <w:sz w:val="28"/>
          <w:szCs w:val="28"/>
        </w:rPr>
        <w:t>00</w:t>
      </w:r>
      <w:r>
        <w:rPr>
          <w:rFonts w:cs="Times New Roman"/>
          <w:sz w:val="28"/>
          <w:szCs w:val="28"/>
        </w:rPr>
        <w:t xml:space="preserve"> рублей.</w:t>
      </w:r>
    </w:p>
    <w:p w14:paraId="7E09FC53" w14:textId="77777777" w:rsidR="00355088" w:rsidRDefault="00355088">
      <w:pPr>
        <w:spacing w:line="100" w:lineRule="atLeast"/>
        <w:jc w:val="both"/>
        <w:rPr>
          <w:rFonts w:eastAsia="Times New Roman" w:cs="Times New Roman"/>
          <w:sz w:val="28"/>
          <w:szCs w:val="28"/>
          <w:lang w:eastAsia="ru-RU"/>
        </w:rPr>
      </w:pPr>
      <w:r>
        <w:rPr>
          <w:rFonts w:cs="Times New Roman"/>
          <w:sz w:val="28"/>
          <w:szCs w:val="28"/>
          <w:lang w:eastAsia="ru-RU"/>
        </w:rPr>
        <w:tab/>
        <w:t>13.</w:t>
      </w:r>
      <w:r>
        <w:rPr>
          <w:rFonts w:cs="Times New Roman"/>
          <w:sz w:val="28"/>
          <w:szCs w:val="28"/>
        </w:rPr>
        <w:t xml:space="preserve"> Администрации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w:t>
      </w:r>
      <w:proofErr w:type="spellStart"/>
      <w:r>
        <w:rPr>
          <w:rFonts w:cs="Times New Roman"/>
          <w:sz w:val="28"/>
          <w:szCs w:val="28"/>
        </w:rPr>
        <w:t>Нижнебиккузинский</w:t>
      </w:r>
      <w:proofErr w:type="spellEnd"/>
      <w:r>
        <w:rPr>
          <w:rFonts w:cs="Times New Roman"/>
          <w:sz w:val="28"/>
          <w:szCs w:val="28"/>
        </w:rPr>
        <w:t xml:space="preserve"> сельсовет муниципального района </w:t>
      </w:r>
      <w:proofErr w:type="spellStart"/>
      <w:r>
        <w:rPr>
          <w:rFonts w:cs="Times New Roman"/>
          <w:sz w:val="28"/>
          <w:szCs w:val="28"/>
        </w:rPr>
        <w:t>Кугарчинский</w:t>
      </w:r>
      <w:proofErr w:type="spellEnd"/>
      <w:r>
        <w:rPr>
          <w:rFonts w:cs="Times New Roman"/>
          <w:sz w:val="28"/>
          <w:szCs w:val="28"/>
        </w:rPr>
        <w:t xml:space="preserve"> район Республики Башкортостан.</w:t>
      </w:r>
    </w:p>
    <w:p w14:paraId="6021F203" w14:textId="77777777" w:rsidR="00355088" w:rsidRDefault="00355088">
      <w:pPr>
        <w:spacing w:line="100" w:lineRule="atLeast"/>
        <w:jc w:val="both"/>
        <w:rPr>
          <w:rFonts w:eastAsia="Times New Roman" w:cs="Times New Roman"/>
          <w:sz w:val="28"/>
          <w:szCs w:val="28"/>
        </w:rPr>
      </w:pPr>
      <w:r>
        <w:rPr>
          <w:rFonts w:eastAsia="Times New Roman" w:cs="Times New Roman"/>
          <w:sz w:val="28"/>
          <w:szCs w:val="28"/>
          <w:lang w:eastAsia="ru-RU"/>
        </w:rPr>
        <w:tab/>
        <w:t>14.</w:t>
      </w:r>
      <w:r>
        <w:rPr>
          <w:rFonts w:eastAsia="Times New Roman" w:cs="Times New Roman"/>
          <w:sz w:val="28"/>
          <w:szCs w:val="28"/>
        </w:rPr>
        <w:t xml:space="preserve"> Настоящее решение вступает в силу с 1 января 20</w:t>
      </w:r>
      <w:r w:rsidR="004E0D01">
        <w:rPr>
          <w:rFonts w:eastAsia="Times New Roman" w:cs="Times New Roman"/>
          <w:sz w:val="28"/>
          <w:szCs w:val="28"/>
        </w:rPr>
        <w:t>21</w:t>
      </w:r>
      <w:r>
        <w:rPr>
          <w:rFonts w:eastAsia="Times New Roman" w:cs="Times New Roman"/>
          <w:sz w:val="28"/>
          <w:szCs w:val="28"/>
        </w:rPr>
        <w:t xml:space="preserve"> года.</w:t>
      </w:r>
    </w:p>
    <w:p w14:paraId="114E52A8" w14:textId="77777777" w:rsidR="00355088" w:rsidRDefault="00355088">
      <w:pPr>
        <w:spacing w:line="100" w:lineRule="atLeast"/>
        <w:jc w:val="both"/>
        <w:rPr>
          <w:rFonts w:eastAsia="Times New Roman" w:cs="Times New Roman"/>
        </w:rPr>
      </w:pPr>
      <w:r>
        <w:rPr>
          <w:rFonts w:eastAsia="Times New Roman" w:cs="Times New Roman"/>
          <w:sz w:val="28"/>
          <w:szCs w:val="28"/>
        </w:rPr>
        <w:t xml:space="preserve">                               </w:t>
      </w:r>
    </w:p>
    <w:p w14:paraId="04C5AA49" w14:textId="77777777" w:rsidR="00355088" w:rsidRDefault="00355088">
      <w:pPr>
        <w:jc w:val="both"/>
      </w:pPr>
      <w:r>
        <w:rPr>
          <w:rFonts w:eastAsia="Times New Roman" w:cs="Times New Roman"/>
        </w:rPr>
        <w:t xml:space="preserve">      </w:t>
      </w:r>
    </w:p>
    <w:p w14:paraId="2E226F4A" w14:textId="77777777" w:rsidR="00355088" w:rsidRDefault="00355088">
      <w:pPr>
        <w:pStyle w:val="31"/>
        <w:ind w:firstLine="0"/>
      </w:pPr>
      <w:r>
        <w:t xml:space="preserve">Глава сельского поселения                                            Я.Ф. </w:t>
      </w:r>
      <w:proofErr w:type="spellStart"/>
      <w:r>
        <w:t>Айдарбиков</w:t>
      </w:r>
      <w:proofErr w:type="spellEnd"/>
    </w:p>
    <w:p w14:paraId="7A142945" w14:textId="77777777" w:rsidR="00355088" w:rsidRDefault="00355088">
      <w:pPr>
        <w:pStyle w:val="31"/>
        <w:ind w:firstLine="0"/>
      </w:pPr>
    </w:p>
    <w:p w14:paraId="72802F87" w14:textId="77777777" w:rsidR="00D66D61" w:rsidRPr="00D66D61" w:rsidRDefault="00355088" w:rsidP="00D66D61">
      <w:pPr>
        <w:pStyle w:val="ConsPlusTitle"/>
        <w:widowControl/>
        <w:rPr>
          <w:rFonts w:cs="Times New Roman"/>
          <w:sz w:val="28"/>
          <w:szCs w:val="28"/>
        </w:rPr>
      </w:pPr>
      <w:r>
        <w:t xml:space="preserve"> </w:t>
      </w:r>
    </w:p>
    <w:tbl>
      <w:tblPr>
        <w:tblW w:w="9972" w:type="dxa"/>
        <w:tblInd w:w="108" w:type="dxa"/>
        <w:tblLook w:val="01E0" w:firstRow="1" w:lastRow="1" w:firstColumn="1" w:lastColumn="1" w:noHBand="0" w:noVBand="0"/>
      </w:tblPr>
      <w:tblGrid>
        <w:gridCol w:w="4680"/>
        <w:gridCol w:w="5292"/>
      </w:tblGrid>
      <w:tr w:rsidR="00D66D61" w:rsidRPr="00D66D61" w14:paraId="6128FB64" w14:textId="77777777" w:rsidTr="005F1364">
        <w:trPr>
          <w:trHeight w:val="3221"/>
        </w:trPr>
        <w:tc>
          <w:tcPr>
            <w:tcW w:w="4680" w:type="dxa"/>
          </w:tcPr>
          <w:p w14:paraId="3AAC4ACD" w14:textId="77777777" w:rsidR="00D66D61" w:rsidRPr="00D66D61" w:rsidRDefault="00D66D61" w:rsidP="00D66D61">
            <w:pPr>
              <w:widowControl/>
              <w:suppressAutoHyphens w:val="0"/>
              <w:ind w:left="900" w:right="360"/>
              <w:jc w:val="both"/>
              <w:rPr>
                <w:rFonts w:eastAsia="Times New Roman" w:cs="Times New Roman"/>
                <w:kern w:val="0"/>
                <w:lang w:eastAsia="ru-RU" w:bidi="ar-SA"/>
              </w:rPr>
            </w:pPr>
          </w:p>
        </w:tc>
        <w:tc>
          <w:tcPr>
            <w:tcW w:w="5292" w:type="dxa"/>
          </w:tcPr>
          <w:p w14:paraId="7EBE5E94" w14:textId="358974F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bCs/>
                <w:kern w:val="0"/>
                <w:lang w:eastAsia="ru-RU" w:bidi="ar-SA"/>
              </w:rPr>
              <w:t xml:space="preserve">   </w:t>
            </w:r>
            <w:proofErr w:type="gramStart"/>
            <w:r w:rsidRPr="00D66D61">
              <w:rPr>
                <w:rFonts w:eastAsia="Times New Roman" w:cs="Times New Roman"/>
                <w:bCs/>
                <w:kern w:val="0"/>
                <w:lang w:eastAsia="ru-RU" w:bidi="ar-SA"/>
              </w:rPr>
              <w:t>Приложение</w:t>
            </w:r>
            <w:r w:rsidRPr="00D66D61">
              <w:rPr>
                <w:rFonts w:eastAsia="Times New Roman" w:cs="Times New Roman"/>
                <w:kern w:val="0"/>
                <w:lang w:eastAsia="ru-RU" w:bidi="ar-SA"/>
              </w:rPr>
              <w:t xml:space="preserve">  1</w:t>
            </w:r>
            <w:proofErr w:type="gramEnd"/>
            <w:r w:rsidRPr="00D66D61">
              <w:rPr>
                <w:rFonts w:eastAsia="Times New Roman" w:cs="Times New Roman"/>
                <w:kern w:val="0"/>
                <w:lang w:eastAsia="ru-RU" w:bidi="ar-SA"/>
              </w:rPr>
              <w:t xml:space="preserve">                                                                         к  решению Совета сельского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 от 25 декабря 2020 года   № 58  «О бюджете сельского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w:t>
            </w:r>
          </w:p>
          <w:p w14:paraId="683F583D"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на 2021 год и на плановый период 2022 и 2023 годов»</w:t>
            </w:r>
          </w:p>
        </w:tc>
      </w:tr>
    </w:tbl>
    <w:p w14:paraId="7C41265B" w14:textId="77777777" w:rsidR="00D66D61" w:rsidRPr="00D66D61" w:rsidRDefault="00D66D61" w:rsidP="00D66D61">
      <w:pPr>
        <w:widowControl/>
        <w:tabs>
          <w:tab w:val="left" w:pos="10260"/>
        </w:tabs>
        <w:suppressAutoHyphens w:val="0"/>
        <w:jc w:val="right"/>
        <w:rPr>
          <w:rFonts w:eastAsia="Times New Roman" w:cs="Times New Roman"/>
          <w:kern w:val="0"/>
          <w:lang w:eastAsia="ru-RU" w:bidi="ar-SA"/>
        </w:rPr>
      </w:pPr>
    </w:p>
    <w:p w14:paraId="6A697B00" w14:textId="77777777" w:rsidR="00D66D61" w:rsidRPr="00D66D61" w:rsidRDefault="00D66D61" w:rsidP="00D66D61">
      <w:pPr>
        <w:widowControl/>
        <w:suppressAutoHyphens w:val="0"/>
        <w:jc w:val="center"/>
        <w:outlineLvl w:val="0"/>
        <w:rPr>
          <w:rFonts w:eastAsia="Times New Roman" w:cs="Times New Roman"/>
          <w:kern w:val="0"/>
          <w:lang w:eastAsia="ru-RU" w:bidi="ar-SA"/>
        </w:rPr>
      </w:pPr>
      <w:r w:rsidRPr="00D66D61">
        <w:rPr>
          <w:rFonts w:eastAsia="Times New Roman" w:cs="Times New Roman"/>
          <w:kern w:val="0"/>
          <w:lang w:eastAsia="ru-RU" w:bidi="ar-SA"/>
        </w:rPr>
        <w:t xml:space="preserve">Перечень главных администраторов </w:t>
      </w:r>
    </w:p>
    <w:p w14:paraId="6BA09846" w14:textId="77777777" w:rsidR="00D66D61" w:rsidRPr="00D66D61" w:rsidRDefault="00D66D61" w:rsidP="00D66D61">
      <w:pPr>
        <w:widowControl/>
        <w:suppressAutoHyphens w:val="0"/>
        <w:jc w:val="center"/>
        <w:rPr>
          <w:rFonts w:eastAsia="Times New Roman" w:cs="Times New Roman"/>
          <w:kern w:val="0"/>
          <w:lang w:eastAsia="ru-RU" w:bidi="ar-SA"/>
        </w:rPr>
      </w:pPr>
      <w:r w:rsidRPr="00D66D61">
        <w:rPr>
          <w:rFonts w:eastAsia="Times New Roman" w:cs="Times New Roman"/>
          <w:kern w:val="0"/>
          <w:lang w:eastAsia="ru-RU" w:bidi="ar-SA"/>
        </w:rPr>
        <w:t xml:space="preserve">доходов бюджета сельского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w:t>
      </w:r>
    </w:p>
    <w:p w14:paraId="0AFE9724" w14:textId="77777777" w:rsidR="00D66D61" w:rsidRPr="00D66D61" w:rsidRDefault="00D66D61" w:rsidP="00D66D61">
      <w:pPr>
        <w:widowControl/>
        <w:suppressAutoHyphens w:val="0"/>
        <w:jc w:val="center"/>
        <w:rPr>
          <w:rFonts w:eastAsia="Times New Roman" w:cs="Times New Roman"/>
          <w:kern w:val="0"/>
          <w:lang w:eastAsia="ru-RU" w:bidi="ar-SA"/>
        </w:rPr>
      </w:pPr>
      <w:r w:rsidRPr="00D66D61">
        <w:rPr>
          <w:rFonts w:eastAsia="Times New Roman" w:cs="Times New Roman"/>
          <w:kern w:val="0"/>
          <w:lang w:eastAsia="ru-RU" w:bidi="ar-SA"/>
        </w:rPr>
        <w:t xml:space="preserve">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w:t>
      </w:r>
    </w:p>
    <w:p w14:paraId="63F8EE28" w14:textId="77777777" w:rsidR="00D66D61" w:rsidRPr="00D66D61" w:rsidRDefault="00D66D61" w:rsidP="00D66D61">
      <w:pPr>
        <w:widowControl/>
        <w:suppressAutoHyphens w:val="0"/>
        <w:jc w:val="center"/>
        <w:rPr>
          <w:rFonts w:eastAsia="Times New Roman" w:cs="Times New Roman"/>
          <w:kern w:val="0"/>
          <w:lang w:eastAsia="ru-RU" w:bidi="ar-SA"/>
        </w:rPr>
      </w:pPr>
    </w:p>
    <w:tbl>
      <w:tblPr>
        <w:tblW w:w="9540" w:type="dxa"/>
        <w:tblInd w:w="108" w:type="dxa"/>
        <w:tblLayout w:type="fixed"/>
        <w:tblLook w:val="0000" w:firstRow="0" w:lastRow="0" w:firstColumn="0" w:lastColumn="0" w:noHBand="0" w:noVBand="0"/>
      </w:tblPr>
      <w:tblGrid>
        <w:gridCol w:w="1275"/>
        <w:gridCol w:w="2836"/>
        <w:gridCol w:w="5429"/>
      </w:tblGrid>
      <w:tr w:rsidR="00D66D61" w:rsidRPr="00D66D61" w14:paraId="40E45EC6" w14:textId="77777777" w:rsidTr="005F1364">
        <w:trPr>
          <w:cantSplit/>
          <w:trHeight w:val="375"/>
        </w:trPr>
        <w:tc>
          <w:tcPr>
            <w:tcW w:w="4111" w:type="dxa"/>
            <w:gridSpan w:val="2"/>
            <w:tcBorders>
              <w:top w:val="single" w:sz="4" w:space="0" w:color="auto"/>
              <w:left w:val="single" w:sz="4" w:space="0" w:color="auto"/>
              <w:bottom w:val="nil"/>
              <w:right w:val="nil"/>
            </w:tcBorders>
            <w:vAlign w:val="center"/>
          </w:tcPr>
          <w:p w14:paraId="5FD56991"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 xml:space="preserve">Код классификации доходов бюджета  </w:t>
            </w:r>
          </w:p>
        </w:tc>
        <w:tc>
          <w:tcPr>
            <w:tcW w:w="5429" w:type="dxa"/>
            <w:vMerge w:val="restart"/>
            <w:tcBorders>
              <w:top w:val="single" w:sz="4" w:space="0" w:color="auto"/>
              <w:left w:val="single" w:sz="4" w:space="0" w:color="auto"/>
              <w:bottom w:val="single" w:sz="4" w:space="0" w:color="000000"/>
              <w:right w:val="single" w:sz="4" w:space="0" w:color="auto"/>
            </w:tcBorders>
            <w:vAlign w:val="center"/>
          </w:tcPr>
          <w:p w14:paraId="193FD53E"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 xml:space="preserve">Наименование </w:t>
            </w:r>
          </w:p>
        </w:tc>
      </w:tr>
      <w:tr w:rsidR="00D66D61" w:rsidRPr="00D66D61" w14:paraId="491C57AA" w14:textId="77777777" w:rsidTr="005F1364">
        <w:trPr>
          <w:cantSplit/>
          <w:trHeight w:val="1351"/>
        </w:trPr>
        <w:tc>
          <w:tcPr>
            <w:tcW w:w="1275" w:type="dxa"/>
            <w:tcBorders>
              <w:top w:val="single" w:sz="4" w:space="0" w:color="auto"/>
              <w:left w:val="single" w:sz="4" w:space="0" w:color="auto"/>
              <w:bottom w:val="single" w:sz="4" w:space="0" w:color="auto"/>
              <w:right w:val="single" w:sz="4" w:space="0" w:color="auto"/>
            </w:tcBorders>
            <w:vAlign w:val="center"/>
          </w:tcPr>
          <w:p w14:paraId="1414B510"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 xml:space="preserve">главного </w:t>
            </w:r>
            <w:proofErr w:type="spellStart"/>
            <w:r w:rsidRPr="00D66D61">
              <w:rPr>
                <w:rFonts w:eastAsia="Times New Roman" w:cs="Times New Roman"/>
                <w:kern w:val="0"/>
                <w:lang w:eastAsia="ru-RU" w:bidi="ar-SA"/>
              </w:rPr>
              <w:t>адми</w:t>
            </w:r>
            <w:proofErr w:type="spellEnd"/>
            <w:r w:rsidRPr="00D66D61">
              <w:rPr>
                <w:rFonts w:eastAsia="Times New Roman" w:cs="Times New Roman"/>
                <w:kern w:val="0"/>
                <w:lang w:eastAsia="ru-RU" w:bidi="ar-SA"/>
              </w:rPr>
              <w:t>-</w:t>
            </w:r>
            <w:proofErr w:type="spellStart"/>
            <w:r w:rsidRPr="00D66D61">
              <w:rPr>
                <w:rFonts w:eastAsia="Times New Roman" w:cs="Times New Roman"/>
                <w:kern w:val="0"/>
                <w:lang w:eastAsia="ru-RU" w:bidi="ar-SA"/>
              </w:rPr>
              <w:t>нистра</w:t>
            </w:r>
            <w:proofErr w:type="spellEnd"/>
            <w:r w:rsidRPr="00D66D61">
              <w:rPr>
                <w:rFonts w:eastAsia="Times New Roman" w:cs="Times New Roman"/>
                <w:kern w:val="0"/>
                <w:lang w:eastAsia="ru-RU" w:bidi="ar-SA"/>
              </w:rPr>
              <w:t>-тора</w:t>
            </w:r>
          </w:p>
        </w:tc>
        <w:tc>
          <w:tcPr>
            <w:tcW w:w="2836" w:type="dxa"/>
            <w:tcBorders>
              <w:top w:val="single" w:sz="4" w:space="0" w:color="auto"/>
              <w:left w:val="nil"/>
              <w:bottom w:val="single" w:sz="4" w:space="0" w:color="auto"/>
              <w:right w:val="nil"/>
            </w:tcBorders>
            <w:vAlign w:val="center"/>
          </w:tcPr>
          <w:p w14:paraId="7972E633"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 xml:space="preserve">вида, подвида </w:t>
            </w:r>
          </w:p>
        </w:tc>
        <w:tc>
          <w:tcPr>
            <w:tcW w:w="5429" w:type="dxa"/>
            <w:vMerge/>
            <w:tcBorders>
              <w:top w:val="single" w:sz="4" w:space="0" w:color="auto"/>
              <w:left w:val="single" w:sz="4" w:space="0" w:color="auto"/>
              <w:bottom w:val="single" w:sz="4" w:space="0" w:color="000000"/>
              <w:right w:val="single" w:sz="4" w:space="0" w:color="auto"/>
            </w:tcBorders>
            <w:vAlign w:val="center"/>
          </w:tcPr>
          <w:p w14:paraId="47F625FE"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p>
        </w:tc>
      </w:tr>
    </w:tbl>
    <w:p w14:paraId="5F5BFF28"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p>
    <w:tbl>
      <w:tblPr>
        <w:tblW w:w="9540" w:type="dxa"/>
        <w:tblInd w:w="108" w:type="dxa"/>
        <w:tblLayout w:type="fixed"/>
        <w:tblLook w:val="0000" w:firstRow="0" w:lastRow="0" w:firstColumn="0" w:lastColumn="0" w:noHBand="0" w:noVBand="0"/>
      </w:tblPr>
      <w:tblGrid>
        <w:gridCol w:w="1275"/>
        <w:gridCol w:w="2694"/>
        <w:gridCol w:w="5571"/>
      </w:tblGrid>
      <w:tr w:rsidR="00D66D61" w:rsidRPr="00D66D61" w14:paraId="27DB9528" w14:textId="77777777" w:rsidTr="005F1364">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14:paraId="675878AC"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1</w:t>
            </w:r>
          </w:p>
        </w:tc>
        <w:tc>
          <w:tcPr>
            <w:tcW w:w="2694" w:type="dxa"/>
            <w:tcBorders>
              <w:top w:val="single" w:sz="4" w:space="0" w:color="auto"/>
              <w:left w:val="nil"/>
              <w:bottom w:val="single" w:sz="4" w:space="0" w:color="auto"/>
              <w:right w:val="single" w:sz="4" w:space="0" w:color="auto"/>
            </w:tcBorders>
            <w:vAlign w:val="center"/>
          </w:tcPr>
          <w:p w14:paraId="481A41D7"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2</w:t>
            </w:r>
          </w:p>
        </w:tc>
        <w:tc>
          <w:tcPr>
            <w:tcW w:w="5571" w:type="dxa"/>
            <w:tcBorders>
              <w:top w:val="single" w:sz="4" w:space="0" w:color="auto"/>
              <w:left w:val="nil"/>
              <w:bottom w:val="single" w:sz="4" w:space="0" w:color="auto"/>
              <w:right w:val="single" w:sz="4" w:space="0" w:color="auto"/>
            </w:tcBorders>
            <w:vAlign w:val="center"/>
          </w:tcPr>
          <w:p w14:paraId="325CA967"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r w:rsidRPr="00D66D61">
              <w:rPr>
                <w:rFonts w:eastAsia="Times New Roman" w:cs="Times New Roman"/>
                <w:kern w:val="0"/>
                <w:lang w:eastAsia="ru-RU" w:bidi="ar-SA"/>
              </w:rPr>
              <w:t>3</w:t>
            </w:r>
          </w:p>
        </w:tc>
      </w:tr>
      <w:tr w:rsidR="00D66D61" w:rsidRPr="00D66D61" w14:paraId="7A904BF7" w14:textId="77777777" w:rsidTr="005F1364">
        <w:trPr>
          <w:trHeight w:val="750"/>
        </w:trPr>
        <w:tc>
          <w:tcPr>
            <w:tcW w:w="1275" w:type="dxa"/>
            <w:tcBorders>
              <w:top w:val="nil"/>
              <w:left w:val="single" w:sz="4" w:space="0" w:color="auto"/>
              <w:bottom w:val="single" w:sz="4" w:space="0" w:color="auto"/>
              <w:right w:val="single" w:sz="4" w:space="0" w:color="auto"/>
            </w:tcBorders>
          </w:tcPr>
          <w:p w14:paraId="2DF5F6F9" w14:textId="77777777" w:rsidR="00D66D61" w:rsidRPr="00D66D61" w:rsidRDefault="00D66D61" w:rsidP="00D66D61">
            <w:pPr>
              <w:widowControl/>
              <w:tabs>
                <w:tab w:val="left" w:pos="10260"/>
              </w:tabs>
              <w:suppressAutoHyphens w:val="0"/>
              <w:jc w:val="center"/>
              <w:rPr>
                <w:rFonts w:eastAsia="Times New Roman" w:cs="Times New Roman"/>
                <w:b/>
                <w:bCs/>
                <w:kern w:val="0"/>
                <w:lang w:eastAsia="ru-RU" w:bidi="ar-SA"/>
              </w:rPr>
            </w:pPr>
            <w:r w:rsidRPr="00D66D61">
              <w:rPr>
                <w:rFonts w:eastAsia="Times New Roman" w:cs="Times New Roman"/>
                <w:b/>
                <w:bCs/>
                <w:kern w:val="0"/>
                <w:lang w:eastAsia="ru-RU" w:bidi="ar-SA"/>
              </w:rPr>
              <w:t>791</w:t>
            </w:r>
          </w:p>
        </w:tc>
        <w:tc>
          <w:tcPr>
            <w:tcW w:w="2694" w:type="dxa"/>
            <w:tcBorders>
              <w:top w:val="nil"/>
              <w:left w:val="nil"/>
              <w:bottom w:val="single" w:sz="4" w:space="0" w:color="auto"/>
              <w:right w:val="single" w:sz="4" w:space="0" w:color="auto"/>
            </w:tcBorders>
          </w:tcPr>
          <w:p w14:paraId="50108752" w14:textId="77777777" w:rsidR="00D66D61" w:rsidRPr="00D66D61" w:rsidRDefault="00D66D61" w:rsidP="00D66D61">
            <w:pPr>
              <w:widowControl/>
              <w:tabs>
                <w:tab w:val="left" w:pos="10260"/>
              </w:tabs>
              <w:suppressAutoHyphens w:val="0"/>
              <w:rPr>
                <w:rFonts w:eastAsia="Times New Roman" w:cs="Times New Roman"/>
                <w:b/>
                <w:bCs/>
                <w:snapToGrid w:val="0"/>
                <w:kern w:val="0"/>
                <w:lang w:eastAsia="ru-RU" w:bidi="ar-SA"/>
              </w:rPr>
            </w:pPr>
          </w:p>
        </w:tc>
        <w:tc>
          <w:tcPr>
            <w:tcW w:w="5571" w:type="dxa"/>
            <w:tcBorders>
              <w:top w:val="nil"/>
              <w:left w:val="nil"/>
              <w:bottom w:val="single" w:sz="4" w:space="0" w:color="auto"/>
              <w:right w:val="single" w:sz="4" w:space="0" w:color="auto"/>
            </w:tcBorders>
          </w:tcPr>
          <w:p w14:paraId="25243EF7" w14:textId="77777777" w:rsidR="00D66D61" w:rsidRPr="00D66D61" w:rsidRDefault="00D66D61" w:rsidP="00D66D61">
            <w:pPr>
              <w:widowControl/>
              <w:suppressAutoHyphens w:val="0"/>
              <w:rPr>
                <w:rFonts w:eastAsia="Times New Roman" w:cs="Times New Roman"/>
                <w:b/>
                <w:kern w:val="0"/>
                <w:lang w:eastAsia="ru-RU" w:bidi="ar-SA"/>
              </w:rPr>
            </w:pPr>
            <w:r w:rsidRPr="00D66D61">
              <w:rPr>
                <w:rFonts w:eastAsia="Times New Roman" w:cs="Times New Roman"/>
                <w:b/>
                <w:kern w:val="0"/>
                <w:lang w:eastAsia="ru-RU" w:bidi="ar-SA"/>
              </w:rPr>
              <w:t xml:space="preserve">Администрация сельского поселения </w:t>
            </w:r>
            <w:proofErr w:type="spellStart"/>
            <w:r w:rsidRPr="00D66D61">
              <w:rPr>
                <w:rFonts w:eastAsia="Times New Roman" w:cs="Times New Roman"/>
                <w:b/>
                <w:kern w:val="0"/>
                <w:lang w:eastAsia="ru-RU" w:bidi="ar-SA"/>
              </w:rPr>
              <w:t>Нижнебиккузинский</w:t>
            </w:r>
            <w:proofErr w:type="spellEnd"/>
            <w:r w:rsidRPr="00D66D61">
              <w:rPr>
                <w:rFonts w:eastAsia="Times New Roman" w:cs="Times New Roman"/>
                <w:b/>
                <w:kern w:val="0"/>
                <w:lang w:eastAsia="ru-RU" w:bidi="ar-SA"/>
              </w:rPr>
              <w:t xml:space="preserve"> сельсовет муниципального района </w:t>
            </w:r>
            <w:proofErr w:type="spellStart"/>
            <w:r w:rsidRPr="00D66D61">
              <w:rPr>
                <w:rFonts w:eastAsia="Times New Roman" w:cs="Times New Roman"/>
                <w:b/>
                <w:kern w:val="0"/>
                <w:lang w:eastAsia="ru-RU" w:bidi="ar-SA"/>
              </w:rPr>
              <w:t>Кугарчинский</w:t>
            </w:r>
            <w:proofErr w:type="spellEnd"/>
            <w:r w:rsidRPr="00D66D61">
              <w:rPr>
                <w:rFonts w:eastAsia="Times New Roman" w:cs="Times New Roman"/>
                <w:b/>
                <w:kern w:val="0"/>
                <w:lang w:eastAsia="ru-RU" w:bidi="ar-SA"/>
              </w:rPr>
              <w:t xml:space="preserve"> район Республики Башкортостан</w:t>
            </w:r>
          </w:p>
        </w:tc>
      </w:tr>
      <w:tr w:rsidR="00D66D61" w:rsidRPr="00D66D61" w14:paraId="79E2BF8C" w14:textId="77777777" w:rsidTr="005F1364">
        <w:trPr>
          <w:trHeight w:val="750"/>
        </w:trPr>
        <w:tc>
          <w:tcPr>
            <w:tcW w:w="1275" w:type="dxa"/>
            <w:tcBorders>
              <w:top w:val="nil"/>
              <w:left w:val="single" w:sz="4" w:space="0" w:color="auto"/>
              <w:bottom w:val="single" w:sz="4" w:space="0" w:color="auto"/>
              <w:right w:val="single" w:sz="4" w:space="0" w:color="auto"/>
            </w:tcBorders>
          </w:tcPr>
          <w:p w14:paraId="0CBF3274" w14:textId="77777777" w:rsidR="00D66D61" w:rsidRPr="00D66D61" w:rsidRDefault="00D66D61" w:rsidP="00D66D61">
            <w:pPr>
              <w:widowControl/>
              <w:suppressAutoHyphens w:val="0"/>
              <w:jc w:val="center"/>
              <w:rPr>
                <w:rFonts w:eastAsia="Times New Roman" w:cs="Times New Roman"/>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1DFF3906" w14:textId="77777777" w:rsidR="00D66D61" w:rsidRPr="00D66D61" w:rsidRDefault="00D66D61" w:rsidP="00D66D61">
            <w:pPr>
              <w:widowControl/>
              <w:suppressAutoHyphens w:val="0"/>
              <w:ind w:left="-108" w:right="-108"/>
              <w:rPr>
                <w:rFonts w:eastAsia="Times New Roman" w:cs="Times New Roman"/>
                <w:kern w:val="0"/>
                <w:lang w:eastAsia="ru-RU" w:bidi="ar-SA"/>
              </w:rPr>
            </w:pPr>
            <w:r w:rsidRPr="00D66D61">
              <w:rPr>
                <w:rFonts w:eastAsia="Times New Roman" w:cs="Times New Roman"/>
                <w:kern w:val="0"/>
                <w:lang w:eastAsia="ru-RU" w:bidi="ar-SA"/>
              </w:rPr>
              <w:t xml:space="preserve"> 1 08 04020 01 0000 110</w:t>
            </w:r>
          </w:p>
        </w:tc>
        <w:tc>
          <w:tcPr>
            <w:tcW w:w="5571" w:type="dxa"/>
            <w:tcBorders>
              <w:top w:val="nil"/>
              <w:left w:val="nil"/>
              <w:bottom w:val="single" w:sz="4" w:space="0" w:color="auto"/>
              <w:right w:val="single" w:sz="4" w:space="0" w:color="auto"/>
            </w:tcBorders>
          </w:tcPr>
          <w:p w14:paraId="633B6D73"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6D61" w:rsidRPr="00D66D61" w14:paraId="23649116" w14:textId="77777777" w:rsidTr="005F1364">
        <w:trPr>
          <w:trHeight w:val="750"/>
        </w:trPr>
        <w:tc>
          <w:tcPr>
            <w:tcW w:w="1275" w:type="dxa"/>
            <w:tcBorders>
              <w:top w:val="nil"/>
              <w:left w:val="single" w:sz="4" w:space="0" w:color="auto"/>
              <w:bottom w:val="single" w:sz="4" w:space="0" w:color="auto"/>
              <w:right w:val="single" w:sz="4" w:space="0" w:color="auto"/>
            </w:tcBorders>
          </w:tcPr>
          <w:p w14:paraId="0ADB57D9"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1BC5C839" w14:textId="77777777" w:rsidR="00D66D61" w:rsidRPr="00D66D61" w:rsidRDefault="00D66D61" w:rsidP="00D66D61">
            <w:pPr>
              <w:widowControl/>
              <w:suppressAutoHyphens w:val="0"/>
              <w:ind w:left="-108" w:right="-108"/>
              <w:rPr>
                <w:rFonts w:eastAsia="Times New Roman" w:cs="Times New Roman"/>
                <w:kern w:val="0"/>
                <w:lang w:eastAsia="ru-RU" w:bidi="ar-SA"/>
              </w:rPr>
            </w:pPr>
            <w:r w:rsidRPr="00D66D61">
              <w:rPr>
                <w:rFonts w:eastAsia="Times New Roman" w:cs="Times New Roman"/>
                <w:kern w:val="0"/>
                <w:lang w:eastAsia="ru-RU" w:bidi="ar-SA"/>
              </w:rPr>
              <w:t>1 11 05025 10 0000 120</w:t>
            </w:r>
          </w:p>
        </w:tc>
        <w:tc>
          <w:tcPr>
            <w:tcW w:w="5571" w:type="dxa"/>
            <w:tcBorders>
              <w:top w:val="nil"/>
              <w:left w:val="nil"/>
              <w:bottom w:val="single" w:sz="4" w:space="0" w:color="auto"/>
              <w:right w:val="single" w:sz="4" w:space="0" w:color="auto"/>
            </w:tcBorders>
          </w:tcPr>
          <w:p w14:paraId="0D9EE284"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66D61" w:rsidRPr="00D66D61" w14:paraId="31E0C41A" w14:textId="77777777" w:rsidTr="005F1364">
        <w:trPr>
          <w:trHeight w:val="750"/>
        </w:trPr>
        <w:tc>
          <w:tcPr>
            <w:tcW w:w="1275" w:type="dxa"/>
            <w:tcBorders>
              <w:top w:val="nil"/>
              <w:left w:val="single" w:sz="4" w:space="0" w:color="auto"/>
              <w:bottom w:val="single" w:sz="4" w:space="0" w:color="auto"/>
              <w:right w:val="single" w:sz="4" w:space="0" w:color="auto"/>
            </w:tcBorders>
          </w:tcPr>
          <w:p w14:paraId="641EB622"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093E1896" w14:textId="77777777" w:rsidR="00D66D61" w:rsidRPr="00D66D61" w:rsidRDefault="00D66D61" w:rsidP="00D66D61">
            <w:pPr>
              <w:widowControl/>
              <w:suppressAutoHyphens w:val="0"/>
              <w:ind w:left="-108" w:right="-108"/>
              <w:rPr>
                <w:rFonts w:eastAsia="Times New Roman" w:cs="Times New Roman"/>
                <w:kern w:val="0"/>
                <w:lang w:eastAsia="ru-RU" w:bidi="ar-SA"/>
              </w:rPr>
            </w:pPr>
            <w:r w:rsidRPr="00D66D61">
              <w:rPr>
                <w:rFonts w:eastAsia="Times New Roman" w:cs="Times New Roman"/>
                <w:kern w:val="0"/>
                <w:lang w:eastAsia="ru-RU" w:bidi="ar-SA"/>
              </w:rPr>
              <w:t>1 11 05035 10 0000 120</w:t>
            </w:r>
          </w:p>
        </w:tc>
        <w:tc>
          <w:tcPr>
            <w:tcW w:w="5571" w:type="dxa"/>
            <w:tcBorders>
              <w:top w:val="nil"/>
              <w:left w:val="nil"/>
              <w:bottom w:val="single" w:sz="4" w:space="0" w:color="auto"/>
              <w:right w:val="single" w:sz="4" w:space="0" w:color="auto"/>
            </w:tcBorders>
          </w:tcPr>
          <w:p w14:paraId="2E41EAFD"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66D61" w:rsidRPr="00D66D61" w14:paraId="4E937E54" w14:textId="77777777" w:rsidTr="005F1364">
        <w:trPr>
          <w:trHeight w:val="750"/>
        </w:trPr>
        <w:tc>
          <w:tcPr>
            <w:tcW w:w="1275" w:type="dxa"/>
            <w:tcBorders>
              <w:top w:val="nil"/>
              <w:left w:val="single" w:sz="4" w:space="0" w:color="auto"/>
              <w:bottom w:val="single" w:sz="4" w:space="0" w:color="auto"/>
              <w:right w:val="single" w:sz="4" w:space="0" w:color="auto"/>
            </w:tcBorders>
          </w:tcPr>
          <w:p w14:paraId="16CFEB45"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41817708" w14:textId="77777777" w:rsidR="00D66D61" w:rsidRPr="00D66D61" w:rsidRDefault="00D66D61" w:rsidP="00D66D61">
            <w:pPr>
              <w:widowControl/>
              <w:suppressAutoHyphens w:val="0"/>
              <w:ind w:left="-108" w:right="-108"/>
              <w:rPr>
                <w:rFonts w:eastAsia="Times New Roman" w:cs="Times New Roman"/>
                <w:kern w:val="0"/>
                <w:lang w:eastAsia="ru-RU" w:bidi="ar-SA"/>
              </w:rPr>
            </w:pPr>
            <w:r w:rsidRPr="00D66D61">
              <w:rPr>
                <w:rFonts w:eastAsia="Times New Roman" w:cs="Times New Roman"/>
                <w:kern w:val="0"/>
                <w:lang w:eastAsia="ru-RU" w:bidi="ar-SA"/>
              </w:rPr>
              <w:t>1 11 05075 10 0000 120</w:t>
            </w:r>
          </w:p>
        </w:tc>
        <w:tc>
          <w:tcPr>
            <w:tcW w:w="5571" w:type="dxa"/>
            <w:tcBorders>
              <w:top w:val="nil"/>
              <w:left w:val="nil"/>
              <w:bottom w:val="single" w:sz="4" w:space="0" w:color="auto"/>
              <w:right w:val="single" w:sz="4" w:space="0" w:color="auto"/>
            </w:tcBorders>
          </w:tcPr>
          <w:p w14:paraId="1EC033E4"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Доходы от сдачи в аренду имущества, составляющего казну сельских поселений (за исключением земельных участков)</w:t>
            </w:r>
          </w:p>
        </w:tc>
      </w:tr>
      <w:tr w:rsidR="00D66D61" w:rsidRPr="00D66D61" w14:paraId="5B05629F" w14:textId="77777777" w:rsidTr="005F1364">
        <w:trPr>
          <w:trHeight w:val="750"/>
        </w:trPr>
        <w:tc>
          <w:tcPr>
            <w:tcW w:w="1275" w:type="dxa"/>
            <w:tcBorders>
              <w:top w:val="nil"/>
              <w:left w:val="single" w:sz="4" w:space="0" w:color="auto"/>
              <w:bottom w:val="single" w:sz="4" w:space="0" w:color="auto"/>
              <w:right w:val="single" w:sz="4" w:space="0" w:color="auto"/>
            </w:tcBorders>
          </w:tcPr>
          <w:p w14:paraId="0B6247D1"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 xml:space="preserve">791 </w:t>
            </w:r>
          </w:p>
        </w:tc>
        <w:tc>
          <w:tcPr>
            <w:tcW w:w="2694" w:type="dxa"/>
            <w:tcBorders>
              <w:top w:val="nil"/>
              <w:left w:val="nil"/>
              <w:bottom w:val="single" w:sz="4" w:space="0" w:color="auto"/>
              <w:right w:val="single" w:sz="4" w:space="0" w:color="auto"/>
            </w:tcBorders>
          </w:tcPr>
          <w:p w14:paraId="5469D499" w14:textId="77777777" w:rsidR="00D66D61" w:rsidRPr="00D66D61" w:rsidRDefault="00D66D61" w:rsidP="00D66D61">
            <w:pPr>
              <w:widowControl/>
              <w:suppressAutoHyphens w:val="0"/>
              <w:ind w:left="-108" w:right="-108"/>
              <w:rPr>
                <w:rFonts w:eastAsia="Times New Roman" w:cs="Times New Roman"/>
                <w:kern w:val="0"/>
                <w:lang w:eastAsia="ru-RU" w:bidi="ar-SA"/>
              </w:rPr>
            </w:pPr>
            <w:r w:rsidRPr="00D66D61">
              <w:rPr>
                <w:rFonts w:eastAsia="Times New Roman" w:cs="Times New Roman"/>
                <w:bCs/>
                <w:kern w:val="0"/>
                <w:lang w:eastAsia="ru-RU" w:bidi="ar-SA"/>
              </w:rPr>
              <w:t>1 11 07015 10 0000 120</w:t>
            </w:r>
          </w:p>
        </w:tc>
        <w:tc>
          <w:tcPr>
            <w:tcW w:w="5571" w:type="dxa"/>
            <w:tcBorders>
              <w:top w:val="nil"/>
              <w:left w:val="nil"/>
              <w:bottom w:val="single" w:sz="4" w:space="0" w:color="auto"/>
              <w:right w:val="single" w:sz="4" w:space="0" w:color="auto"/>
            </w:tcBorders>
          </w:tcPr>
          <w:p w14:paraId="7B0DC9D8"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66D61" w:rsidRPr="00D66D61" w14:paraId="2CD56B3C" w14:textId="77777777" w:rsidTr="005F1364">
        <w:trPr>
          <w:trHeight w:val="380"/>
        </w:trPr>
        <w:tc>
          <w:tcPr>
            <w:tcW w:w="1275" w:type="dxa"/>
            <w:tcBorders>
              <w:top w:val="nil"/>
              <w:left w:val="single" w:sz="4" w:space="0" w:color="auto"/>
              <w:bottom w:val="single" w:sz="4" w:space="0" w:color="auto"/>
              <w:right w:val="single" w:sz="4" w:space="0" w:color="auto"/>
            </w:tcBorders>
          </w:tcPr>
          <w:p w14:paraId="78A5510A"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lastRenderedPageBreak/>
              <w:t>791</w:t>
            </w:r>
          </w:p>
        </w:tc>
        <w:tc>
          <w:tcPr>
            <w:tcW w:w="2694" w:type="dxa"/>
            <w:tcBorders>
              <w:top w:val="nil"/>
              <w:left w:val="nil"/>
              <w:bottom w:val="single" w:sz="4" w:space="0" w:color="auto"/>
              <w:right w:val="single" w:sz="4" w:space="0" w:color="auto"/>
            </w:tcBorders>
          </w:tcPr>
          <w:p w14:paraId="7922E052"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1 13 01995 10 0000 130</w:t>
            </w:r>
          </w:p>
        </w:tc>
        <w:tc>
          <w:tcPr>
            <w:tcW w:w="5571" w:type="dxa"/>
            <w:tcBorders>
              <w:top w:val="nil"/>
              <w:left w:val="nil"/>
              <w:bottom w:val="single" w:sz="4" w:space="0" w:color="auto"/>
              <w:right w:val="single" w:sz="4" w:space="0" w:color="auto"/>
            </w:tcBorders>
          </w:tcPr>
          <w:p w14:paraId="4A04950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Прочие доходы от оказания платных услуг (работ) получателями средств бюджетов сельских поселений</w:t>
            </w:r>
          </w:p>
        </w:tc>
      </w:tr>
      <w:tr w:rsidR="00D66D61" w:rsidRPr="00D66D61" w14:paraId="2FEF86B8" w14:textId="77777777" w:rsidTr="005F1364">
        <w:trPr>
          <w:trHeight w:val="380"/>
        </w:trPr>
        <w:tc>
          <w:tcPr>
            <w:tcW w:w="1275" w:type="dxa"/>
            <w:tcBorders>
              <w:top w:val="nil"/>
              <w:left w:val="single" w:sz="4" w:space="0" w:color="auto"/>
              <w:bottom w:val="single" w:sz="4" w:space="0" w:color="auto"/>
              <w:right w:val="single" w:sz="4" w:space="0" w:color="auto"/>
            </w:tcBorders>
          </w:tcPr>
          <w:p w14:paraId="127F99CB"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443BAEA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1 13 02065 10 0000 130</w:t>
            </w:r>
          </w:p>
        </w:tc>
        <w:tc>
          <w:tcPr>
            <w:tcW w:w="5571" w:type="dxa"/>
            <w:tcBorders>
              <w:top w:val="nil"/>
              <w:left w:val="nil"/>
              <w:bottom w:val="single" w:sz="4" w:space="0" w:color="auto"/>
              <w:right w:val="single" w:sz="4" w:space="0" w:color="auto"/>
            </w:tcBorders>
          </w:tcPr>
          <w:p w14:paraId="40A909F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Доходы, поступающие в порядке возмещения расходов, понесенных в связи с эксплуатацией имущества сельских поселений</w:t>
            </w:r>
          </w:p>
        </w:tc>
      </w:tr>
      <w:tr w:rsidR="00D66D61" w:rsidRPr="00D66D61" w14:paraId="51B36662" w14:textId="77777777" w:rsidTr="005F1364">
        <w:trPr>
          <w:trHeight w:val="380"/>
        </w:trPr>
        <w:tc>
          <w:tcPr>
            <w:tcW w:w="1275" w:type="dxa"/>
            <w:tcBorders>
              <w:top w:val="nil"/>
              <w:left w:val="single" w:sz="4" w:space="0" w:color="auto"/>
              <w:bottom w:val="single" w:sz="4" w:space="0" w:color="auto"/>
              <w:right w:val="single" w:sz="4" w:space="0" w:color="auto"/>
            </w:tcBorders>
          </w:tcPr>
          <w:p w14:paraId="131019B6"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6BB71EE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1 13 02995 10 0000 130</w:t>
            </w:r>
          </w:p>
        </w:tc>
        <w:tc>
          <w:tcPr>
            <w:tcW w:w="5571" w:type="dxa"/>
            <w:tcBorders>
              <w:top w:val="nil"/>
              <w:left w:val="nil"/>
              <w:bottom w:val="single" w:sz="4" w:space="0" w:color="auto"/>
              <w:right w:val="single" w:sz="4" w:space="0" w:color="auto"/>
            </w:tcBorders>
          </w:tcPr>
          <w:p w14:paraId="6B2A52B2"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Прочие доходы от компенсации затрат бюджетов сельских поселений</w:t>
            </w:r>
          </w:p>
        </w:tc>
      </w:tr>
      <w:tr w:rsidR="00D66D61" w:rsidRPr="00D66D61" w14:paraId="747EE6F6" w14:textId="77777777" w:rsidTr="005F1364">
        <w:trPr>
          <w:trHeight w:val="380"/>
        </w:trPr>
        <w:tc>
          <w:tcPr>
            <w:tcW w:w="1275" w:type="dxa"/>
            <w:tcBorders>
              <w:top w:val="nil"/>
              <w:left w:val="single" w:sz="4" w:space="0" w:color="auto"/>
              <w:bottom w:val="single" w:sz="4" w:space="0" w:color="auto"/>
              <w:right w:val="single" w:sz="4" w:space="0" w:color="auto"/>
            </w:tcBorders>
          </w:tcPr>
          <w:p w14:paraId="6A6B90D8"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3BA0A71B"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1 14 02053 10 0000 410</w:t>
            </w:r>
          </w:p>
        </w:tc>
        <w:tc>
          <w:tcPr>
            <w:tcW w:w="5571" w:type="dxa"/>
            <w:tcBorders>
              <w:top w:val="nil"/>
              <w:left w:val="nil"/>
              <w:bottom w:val="single" w:sz="4" w:space="0" w:color="auto"/>
              <w:right w:val="single" w:sz="4" w:space="0" w:color="auto"/>
            </w:tcBorders>
          </w:tcPr>
          <w:p w14:paraId="1D377B38"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6D61" w:rsidRPr="00D66D61" w14:paraId="3AE27155" w14:textId="77777777" w:rsidTr="005F1364">
        <w:trPr>
          <w:trHeight w:val="380"/>
        </w:trPr>
        <w:tc>
          <w:tcPr>
            <w:tcW w:w="1275" w:type="dxa"/>
            <w:tcBorders>
              <w:top w:val="nil"/>
              <w:left w:val="single" w:sz="4" w:space="0" w:color="auto"/>
              <w:bottom w:val="single" w:sz="4" w:space="0" w:color="auto"/>
              <w:right w:val="single" w:sz="4" w:space="0" w:color="auto"/>
            </w:tcBorders>
          </w:tcPr>
          <w:p w14:paraId="436F607B"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 xml:space="preserve">791 </w:t>
            </w:r>
          </w:p>
        </w:tc>
        <w:tc>
          <w:tcPr>
            <w:tcW w:w="2694" w:type="dxa"/>
            <w:tcBorders>
              <w:top w:val="nil"/>
              <w:left w:val="nil"/>
              <w:bottom w:val="single" w:sz="4" w:space="0" w:color="auto"/>
              <w:right w:val="single" w:sz="4" w:space="0" w:color="auto"/>
            </w:tcBorders>
          </w:tcPr>
          <w:p w14:paraId="22D524EE"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1 14 02053 10 0000 440</w:t>
            </w:r>
          </w:p>
        </w:tc>
        <w:tc>
          <w:tcPr>
            <w:tcW w:w="5571" w:type="dxa"/>
            <w:tcBorders>
              <w:top w:val="nil"/>
              <w:left w:val="nil"/>
              <w:bottom w:val="single" w:sz="4" w:space="0" w:color="auto"/>
              <w:right w:val="single" w:sz="4" w:space="0" w:color="auto"/>
            </w:tcBorders>
          </w:tcPr>
          <w:p w14:paraId="65F6748F"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6D61" w:rsidRPr="00D66D61" w14:paraId="054AD612" w14:textId="77777777" w:rsidTr="005F1364">
        <w:trPr>
          <w:trHeight w:val="380"/>
        </w:trPr>
        <w:tc>
          <w:tcPr>
            <w:tcW w:w="1275" w:type="dxa"/>
            <w:tcBorders>
              <w:top w:val="nil"/>
              <w:left w:val="single" w:sz="4" w:space="0" w:color="auto"/>
              <w:bottom w:val="single" w:sz="4" w:space="0" w:color="auto"/>
              <w:right w:val="single" w:sz="4" w:space="0" w:color="auto"/>
            </w:tcBorders>
          </w:tcPr>
          <w:p w14:paraId="1C22AC7D"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793FEC62"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1 14 06025 10 0000 430</w:t>
            </w:r>
          </w:p>
        </w:tc>
        <w:tc>
          <w:tcPr>
            <w:tcW w:w="5571" w:type="dxa"/>
            <w:tcBorders>
              <w:top w:val="nil"/>
              <w:left w:val="nil"/>
              <w:bottom w:val="single" w:sz="4" w:space="0" w:color="auto"/>
              <w:right w:val="single" w:sz="4" w:space="0" w:color="auto"/>
            </w:tcBorders>
          </w:tcPr>
          <w:p w14:paraId="245C558D"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66D61" w:rsidRPr="00D66D61" w14:paraId="08B91A3F" w14:textId="77777777" w:rsidTr="005F1364">
        <w:trPr>
          <w:trHeight w:val="380"/>
        </w:trPr>
        <w:tc>
          <w:tcPr>
            <w:tcW w:w="1275" w:type="dxa"/>
            <w:tcBorders>
              <w:top w:val="nil"/>
              <w:left w:val="single" w:sz="4" w:space="0" w:color="auto"/>
              <w:bottom w:val="single" w:sz="4" w:space="0" w:color="auto"/>
              <w:right w:val="single" w:sz="4" w:space="0" w:color="auto"/>
            </w:tcBorders>
          </w:tcPr>
          <w:p w14:paraId="23032DD5" w14:textId="77777777" w:rsidR="00D66D61" w:rsidRPr="00D66D61" w:rsidRDefault="00D66D61" w:rsidP="00D66D61">
            <w:pPr>
              <w:widowControl/>
              <w:suppressAutoHyphens w:val="0"/>
              <w:ind w:left="-93"/>
              <w:jc w:val="center"/>
              <w:rPr>
                <w:rFonts w:eastAsia="Times New Roman" w:cs="Times New Roman"/>
                <w:kern w:val="0"/>
                <w:lang w:eastAsia="ru-RU" w:bidi="ar-SA"/>
              </w:rPr>
            </w:pPr>
            <w:r w:rsidRPr="00D66D61">
              <w:rPr>
                <w:rFonts w:eastAsia="Times New Roman" w:cs="Times New Roman"/>
                <w:kern w:val="0"/>
                <w:lang w:eastAsia="ru-RU" w:bidi="ar-SA"/>
              </w:rPr>
              <w:t>791</w:t>
            </w:r>
          </w:p>
        </w:tc>
        <w:tc>
          <w:tcPr>
            <w:tcW w:w="2694" w:type="dxa"/>
            <w:tcBorders>
              <w:top w:val="nil"/>
              <w:left w:val="nil"/>
              <w:bottom w:val="single" w:sz="4" w:space="0" w:color="auto"/>
              <w:right w:val="single" w:sz="4" w:space="0" w:color="auto"/>
            </w:tcBorders>
          </w:tcPr>
          <w:p w14:paraId="4C020E2F"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1 16 07090 10 0000 140</w:t>
            </w:r>
          </w:p>
        </w:tc>
        <w:tc>
          <w:tcPr>
            <w:tcW w:w="5571" w:type="dxa"/>
            <w:tcBorders>
              <w:top w:val="nil"/>
              <w:left w:val="nil"/>
              <w:bottom w:val="single" w:sz="4" w:space="0" w:color="auto"/>
              <w:right w:val="single" w:sz="4" w:space="0" w:color="auto"/>
            </w:tcBorders>
          </w:tcPr>
          <w:p w14:paraId="05E6F7B2"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6D61" w:rsidRPr="00D66D61" w14:paraId="4054DAA9" w14:textId="77777777" w:rsidTr="005F1364">
        <w:trPr>
          <w:trHeight w:val="380"/>
        </w:trPr>
        <w:tc>
          <w:tcPr>
            <w:tcW w:w="1275" w:type="dxa"/>
            <w:tcBorders>
              <w:top w:val="nil"/>
              <w:left w:val="single" w:sz="4" w:space="0" w:color="auto"/>
              <w:bottom w:val="single" w:sz="4" w:space="0" w:color="auto"/>
              <w:right w:val="single" w:sz="4" w:space="0" w:color="auto"/>
            </w:tcBorders>
          </w:tcPr>
          <w:p w14:paraId="4030874D" w14:textId="77777777" w:rsidR="00D66D61" w:rsidRPr="00D66D61" w:rsidRDefault="00D66D61" w:rsidP="00D66D61">
            <w:pPr>
              <w:widowControl/>
              <w:suppressAutoHyphens w:val="0"/>
              <w:ind w:left="-93"/>
              <w:jc w:val="center"/>
              <w:rPr>
                <w:rFonts w:eastAsia="Times New Roman" w:cs="Times New Roman"/>
                <w:kern w:val="0"/>
                <w:lang w:eastAsia="ru-RU" w:bidi="ar-SA"/>
              </w:rPr>
            </w:pPr>
            <w:r w:rsidRPr="00D66D61">
              <w:rPr>
                <w:rFonts w:eastAsia="Times New Roman" w:cs="Times New Roman"/>
                <w:kern w:val="0"/>
                <w:lang w:eastAsia="ru-RU" w:bidi="ar-SA"/>
              </w:rPr>
              <w:t>791</w:t>
            </w:r>
          </w:p>
        </w:tc>
        <w:tc>
          <w:tcPr>
            <w:tcW w:w="2694" w:type="dxa"/>
            <w:tcBorders>
              <w:top w:val="nil"/>
              <w:left w:val="nil"/>
              <w:bottom w:val="single" w:sz="4" w:space="0" w:color="auto"/>
              <w:right w:val="single" w:sz="4" w:space="0" w:color="auto"/>
            </w:tcBorders>
          </w:tcPr>
          <w:p w14:paraId="20C37974"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1 16 10031 01 0000 140</w:t>
            </w:r>
          </w:p>
        </w:tc>
        <w:tc>
          <w:tcPr>
            <w:tcW w:w="5571" w:type="dxa"/>
            <w:tcBorders>
              <w:top w:val="nil"/>
              <w:left w:val="nil"/>
              <w:bottom w:val="single" w:sz="4" w:space="0" w:color="auto"/>
              <w:right w:val="single" w:sz="4" w:space="0" w:color="auto"/>
            </w:tcBorders>
          </w:tcPr>
          <w:p w14:paraId="061720E0"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6D61" w:rsidRPr="00D66D61" w14:paraId="4084707E" w14:textId="77777777" w:rsidTr="005F1364">
        <w:trPr>
          <w:trHeight w:val="380"/>
        </w:trPr>
        <w:tc>
          <w:tcPr>
            <w:tcW w:w="1275" w:type="dxa"/>
            <w:tcBorders>
              <w:top w:val="nil"/>
              <w:left w:val="single" w:sz="4" w:space="0" w:color="auto"/>
              <w:bottom w:val="single" w:sz="4" w:space="0" w:color="auto"/>
              <w:right w:val="single" w:sz="4" w:space="0" w:color="auto"/>
            </w:tcBorders>
          </w:tcPr>
          <w:p w14:paraId="12556275" w14:textId="77777777" w:rsidR="00D66D61" w:rsidRPr="00D66D61" w:rsidRDefault="00D66D61" w:rsidP="00D66D61">
            <w:pPr>
              <w:widowControl/>
              <w:suppressAutoHyphens w:val="0"/>
              <w:ind w:left="-93"/>
              <w:jc w:val="center"/>
              <w:rPr>
                <w:rFonts w:eastAsia="Times New Roman" w:cs="Times New Roman"/>
                <w:kern w:val="0"/>
                <w:lang w:eastAsia="ru-RU" w:bidi="ar-SA"/>
              </w:rPr>
            </w:pPr>
            <w:r w:rsidRPr="00D66D61">
              <w:rPr>
                <w:rFonts w:eastAsia="Times New Roman" w:cs="Times New Roman"/>
                <w:kern w:val="0"/>
                <w:lang w:eastAsia="ru-RU" w:bidi="ar-SA"/>
              </w:rPr>
              <w:t>791</w:t>
            </w:r>
          </w:p>
        </w:tc>
        <w:tc>
          <w:tcPr>
            <w:tcW w:w="2694" w:type="dxa"/>
            <w:tcBorders>
              <w:top w:val="nil"/>
              <w:left w:val="nil"/>
              <w:bottom w:val="single" w:sz="4" w:space="0" w:color="auto"/>
              <w:right w:val="single" w:sz="4" w:space="0" w:color="auto"/>
            </w:tcBorders>
          </w:tcPr>
          <w:p w14:paraId="70AEECE8"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1 16 10032 10 0000 140</w:t>
            </w:r>
          </w:p>
        </w:tc>
        <w:tc>
          <w:tcPr>
            <w:tcW w:w="5571" w:type="dxa"/>
            <w:tcBorders>
              <w:top w:val="nil"/>
              <w:left w:val="nil"/>
              <w:bottom w:val="single" w:sz="4" w:space="0" w:color="auto"/>
              <w:right w:val="single" w:sz="4" w:space="0" w:color="auto"/>
            </w:tcBorders>
          </w:tcPr>
          <w:p w14:paraId="01C36849"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6D61" w:rsidRPr="00D66D61" w14:paraId="47678974" w14:textId="77777777" w:rsidTr="005F1364">
        <w:trPr>
          <w:trHeight w:val="380"/>
        </w:trPr>
        <w:tc>
          <w:tcPr>
            <w:tcW w:w="1275" w:type="dxa"/>
            <w:tcBorders>
              <w:top w:val="nil"/>
              <w:left w:val="single" w:sz="4" w:space="0" w:color="auto"/>
              <w:bottom w:val="single" w:sz="4" w:space="0" w:color="auto"/>
              <w:right w:val="single" w:sz="4" w:space="0" w:color="auto"/>
            </w:tcBorders>
          </w:tcPr>
          <w:p w14:paraId="33DC5F8D" w14:textId="77777777" w:rsidR="00D66D61" w:rsidRPr="00D66D61" w:rsidRDefault="00D66D61" w:rsidP="00D66D61">
            <w:pPr>
              <w:widowControl/>
              <w:suppressAutoHyphens w:val="0"/>
              <w:ind w:left="-93"/>
              <w:jc w:val="center"/>
              <w:rPr>
                <w:rFonts w:eastAsia="Times New Roman" w:cs="Times New Roman"/>
                <w:kern w:val="0"/>
                <w:lang w:eastAsia="ru-RU" w:bidi="ar-SA"/>
              </w:rPr>
            </w:pPr>
            <w:r w:rsidRPr="00D66D61">
              <w:rPr>
                <w:rFonts w:eastAsia="Times New Roman" w:cs="Times New Roman"/>
                <w:kern w:val="0"/>
                <w:lang w:eastAsia="ru-RU" w:bidi="ar-SA"/>
              </w:rPr>
              <w:t>791</w:t>
            </w:r>
          </w:p>
        </w:tc>
        <w:tc>
          <w:tcPr>
            <w:tcW w:w="2694" w:type="dxa"/>
            <w:tcBorders>
              <w:top w:val="nil"/>
              <w:left w:val="nil"/>
              <w:bottom w:val="single" w:sz="4" w:space="0" w:color="auto"/>
              <w:right w:val="single" w:sz="4" w:space="0" w:color="auto"/>
            </w:tcBorders>
          </w:tcPr>
          <w:p w14:paraId="284A8389"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1 17 01050 10 0000 180</w:t>
            </w:r>
          </w:p>
        </w:tc>
        <w:tc>
          <w:tcPr>
            <w:tcW w:w="5571" w:type="dxa"/>
            <w:tcBorders>
              <w:top w:val="nil"/>
              <w:left w:val="nil"/>
              <w:bottom w:val="single" w:sz="4" w:space="0" w:color="auto"/>
              <w:right w:val="single" w:sz="4" w:space="0" w:color="auto"/>
            </w:tcBorders>
          </w:tcPr>
          <w:p w14:paraId="4DA4D40B"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Невыясненные поступления, зачисляемые в бюджеты сельских поселений</w:t>
            </w:r>
          </w:p>
        </w:tc>
      </w:tr>
      <w:tr w:rsidR="00D66D61" w:rsidRPr="00D66D61" w14:paraId="78C12315" w14:textId="77777777" w:rsidTr="005F1364">
        <w:trPr>
          <w:trHeight w:val="380"/>
        </w:trPr>
        <w:tc>
          <w:tcPr>
            <w:tcW w:w="1275" w:type="dxa"/>
            <w:tcBorders>
              <w:top w:val="nil"/>
              <w:left w:val="single" w:sz="4" w:space="0" w:color="auto"/>
              <w:bottom w:val="single" w:sz="4" w:space="0" w:color="auto"/>
              <w:right w:val="single" w:sz="4" w:space="0" w:color="auto"/>
            </w:tcBorders>
          </w:tcPr>
          <w:p w14:paraId="6A1110B6" w14:textId="77777777" w:rsidR="00D66D61" w:rsidRPr="00D66D61" w:rsidRDefault="00D66D61" w:rsidP="00D66D61">
            <w:pPr>
              <w:widowControl/>
              <w:suppressAutoHyphens w:val="0"/>
              <w:jc w:val="center"/>
              <w:rPr>
                <w:rFonts w:eastAsia="Times New Roman" w:cs="Times New Roman"/>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2BBB13B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1 17 05050 10 0000 180</w:t>
            </w:r>
          </w:p>
        </w:tc>
        <w:tc>
          <w:tcPr>
            <w:tcW w:w="5571" w:type="dxa"/>
            <w:tcBorders>
              <w:top w:val="nil"/>
              <w:left w:val="nil"/>
              <w:bottom w:val="single" w:sz="4" w:space="0" w:color="auto"/>
              <w:right w:val="single" w:sz="4" w:space="0" w:color="auto"/>
            </w:tcBorders>
          </w:tcPr>
          <w:p w14:paraId="42EF7DF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Прочие неналоговые доходы бюджетов сельских поселений</w:t>
            </w:r>
          </w:p>
        </w:tc>
      </w:tr>
      <w:tr w:rsidR="00D66D61" w:rsidRPr="00D66D61" w14:paraId="7E44FABC" w14:textId="77777777" w:rsidTr="005F1364">
        <w:trPr>
          <w:trHeight w:val="451"/>
        </w:trPr>
        <w:tc>
          <w:tcPr>
            <w:tcW w:w="1275" w:type="dxa"/>
            <w:tcBorders>
              <w:top w:val="nil"/>
              <w:left w:val="single" w:sz="4" w:space="0" w:color="auto"/>
              <w:bottom w:val="single" w:sz="4" w:space="0" w:color="auto"/>
              <w:right w:val="single" w:sz="4" w:space="0" w:color="auto"/>
            </w:tcBorders>
          </w:tcPr>
          <w:p w14:paraId="246BC41B"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554F13C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1 17 14030 10 0000 150</w:t>
            </w:r>
          </w:p>
        </w:tc>
        <w:tc>
          <w:tcPr>
            <w:tcW w:w="5571" w:type="dxa"/>
            <w:tcBorders>
              <w:top w:val="nil"/>
              <w:left w:val="nil"/>
              <w:bottom w:val="single" w:sz="4" w:space="0" w:color="auto"/>
              <w:right w:val="single" w:sz="4" w:space="0" w:color="auto"/>
            </w:tcBorders>
          </w:tcPr>
          <w:p w14:paraId="55B79110"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Средства самообложения граждан, зачисляемые в бюджеты сельских поселений</w:t>
            </w:r>
          </w:p>
        </w:tc>
      </w:tr>
      <w:tr w:rsidR="00D66D61" w:rsidRPr="00D66D61" w14:paraId="3CDBB131" w14:textId="77777777" w:rsidTr="005F1364">
        <w:trPr>
          <w:trHeight w:val="451"/>
        </w:trPr>
        <w:tc>
          <w:tcPr>
            <w:tcW w:w="1275" w:type="dxa"/>
            <w:tcBorders>
              <w:top w:val="nil"/>
              <w:left w:val="single" w:sz="4" w:space="0" w:color="auto"/>
              <w:bottom w:val="single" w:sz="4" w:space="0" w:color="auto"/>
              <w:right w:val="single" w:sz="4" w:space="0" w:color="auto"/>
            </w:tcBorders>
          </w:tcPr>
          <w:p w14:paraId="3753FC07" w14:textId="77777777" w:rsidR="00D66D61" w:rsidRPr="00D66D61" w:rsidRDefault="00D66D61" w:rsidP="00D66D61">
            <w:pPr>
              <w:widowControl/>
              <w:suppressAutoHyphens w:val="0"/>
              <w:jc w:val="center"/>
              <w:rPr>
                <w:rFonts w:eastAsia="Times New Roman" w:cs="Times New Roman"/>
                <w:bCs/>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2BF86A97"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1 17 15030 10 0000 150</w:t>
            </w:r>
          </w:p>
        </w:tc>
        <w:tc>
          <w:tcPr>
            <w:tcW w:w="5571" w:type="dxa"/>
            <w:tcBorders>
              <w:top w:val="nil"/>
              <w:left w:val="nil"/>
              <w:bottom w:val="single" w:sz="4" w:space="0" w:color="auto"/>
              <w:right w:val="single" w:sz="4" w:space="0" w:color="auto"/>
            </w:tcBorders>
          </w:tcPr>
          <w:p w14:paraId="741DF8B8"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Инициативные платежи, зачисляемые в бюджеты сельских поселений</w:t>
            </w:r>
          </w:p>
        </w:tc>
      </w:tr>
      <w:tr w:rsidR="00D66D61" w:rsidRPr="00D66D61" w14:paraId="5BCE1407" w14:textId="77777777" w:rsidTr="005F1364">
        <w:trPr>
          <w:trHeight w:val="380"/>
        </w:trPr>
        <w:tc>
          <w:tcPr>
            <w:tcW w:w="1275" w:type="dxa"/>
            <w:tcBorders>
              <w:top w:val="nil"/>
              <w:left w:val="single" w:sz="4" w:space="0" w:color="auto"/>
              <w:bottom w:val="single" w:sz="4" w:space="0" w:color="auto"/>
              <w:right w:val="single" w:sz="4" w:space="0" w:color="auto"/>
            </w:tcBorders>
          </w:tcPr>
          <w:p w14:paraId="53297280" w14:textId="77777777" w:rsidR="00D66D61" w:rsidRPr="00D66D61" w:rsidRDefault="00D66D61" w:rsidP="00D66D61">
            <w:pPr>
              <w:widowControl/>
              <w:suppressAutoHyphens w:val="0"/>
              <w:jc w:val="center"/>
              <w:rPr>
                <w:rFonts w:eastAsia="Times New Roman" w:cs="Times New Roman"/>
                <w:kern w:val="0"/>
                <w:lang w:eastAsia="ru-RU" w:bidi="ar-SA"/>
              </w:rPr>
            </w:pPr>
            <w:r w:rsidRPr="00D66D61">
              <w:rPr>
                <w:rFonts w:eastAsia="Times New Roman" w:cs="Times New Roman"/>
                <w:bCs/>
                <w:kern w:val="0"/>
                <w:lang w:eastAsia="ru-RU" w:bidi="ar-SA"/>
              </w:rPr>
              <w:t>791</w:t>
            </w:r>
          </w:p>
        </w:tc>
        <w:tc>
          <w:tcPr>
            <w:tcW w:w="2694" w:type="dxa"/>
            <w:tcBorders>
              <w:top w:val="nil"/>
              <w:left w:val="nil"/>
              <w:bottom w:val="single" w:sz="4" w:space="0" w:color="auto"/>
              <w:right w:val="single" w:sz="4" w:space="0" w:color="auto"/>
            </w:tcBorders>
          </w:tcPr>
          <w:p w14:paraId="781A803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2 00 00000 00 0000 000</w:t>
            </w:r>
          </w:p>
        </w:tc>
        <w:tc>
          <w:tcPr>
            <w:tcW w:w="5571" w:type="dxa"/>
            <w:tcBorders>
              <w:top w:val="nil"/>
              <w:left w:val="nil"/>
              <w:bottom w:val="single" w:sz="4" w:space="0" w:color="auto"/>
              <w:right w:val="single" w:sz="4" w:space="0" w:color="auto"/>
            </w:tcBorders>
          </w:tcPr>
          <w:p w14:paraId="2BB50D5B"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 xml:space="preserve">Безвозмездные поступления </w:t>
            </w:r>
            <w:r w:rsidRPr="00D66D61">
              <w:rPr>
                <w:rFonts w:eastAsia="Times New Roman" w:cs="Times New Roman"/>
                <w:kern w:val="0"/>
                <w:lang w:eastAsia="ru-RU" w:bidi="ar-SA"/>
              </w:rPr>
              <w:t>&lt;1&gt;</w:t>
            </w:r>
          </w:p>
        </w:tc>
      </w:tr>
      <w:tr w:rsidR="00D66D61" w:rsidRPr="00D66D61" w14:paraId="7E9EA138" w14:textId="77777777" w:rsidTr="005F1364">
        <w:trPr>
          <w:trHeight w:val="375"/>
        </w:trPr>
        <w:tc>
          <w:tcPr>
            <w:tcW w:w="1275" w:type="dxa"/>
            <w:tcBorders>
              <w:top w:val="nil"/>
              <w:left w:val="single" w:sz="4" w:space="0" w:color="auto"/>
              <w:bottom w:val="single" w:sz="4" w:space="0" w:color="auto"/>
              <w:right w:val="single" w:sz="4" w:space="0" w:color="auto"/>
            </w:tcBorders>
          </w:tcPr>
          <w:p w14:paraId="0BE344AF" w14:textId="77777777" w:rsidR="00D66D61" w:rsidRPr="00D66D61" w:rsidRDefault="00D66D61" w:rsidP="00D66D61">
            <w:pPr>
              <w:widowControl/>
              <w:tabs>
                <w:tab w:val="left" w:pos="10260"/>
              </w:tabs>
              <w:suppressAutoHyphens w:val="0"/>
              <w:jc w:val="center"/>
              <w:rPr>
                <w:rFonts w:eastAsia="Times New Roman" w:cs="Times New Roman"/>
                <w:b/>
                <w:bCs/>
                <w:kern w:val="0"/>
                <w:lang w:eastAsia="ru-RU" w:bidi="ar-SA"/>
              </w:rPr>
            </w:pPr>
            <w:r w:rsidRPr="00D66D61">
              <w:rPr>
                <w:rFonts w:eastAsia="Times New Roman" w:cs="Times New Roman"/>
                <w:b/>
                <w:bCs/>
                <w:kern w:val="0"/>
                <w:lang w:eastAsia="ru-RU" w:bidi="ar-SA"/>
              </w:rPr>
              <w:lastRenderedPageBreak/>
              <w:t> </w:t>
            </w:r>
          </w:p>
        </w:tc>
        <w:tc>
          <w:tcPr>
            <w:tcW w:w="2694" w:type="dxa"/>
            <w:tcBorders>
              <w:top w:val="nil"/>
              <w:left w:val="nil"/>
              <w:bottom w:val="single" w:sz="4" w:space="0" w:color="auto"/>
              <w:right w:val="single" w:sz="4" w:space="0" w:color="auto"/>
            </w:tcBorders>
          </w:tcPr>
          <w:p w14:paraId="28CEB5E2"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p>
        </w:tc>
        <w:tc>
          <w:tcPr>
            <w:tcW w:w="5571" w:type="dxa"/>
            <w:tcBorders>
              <w:top w:val="nil"/>
              <w:left w:val="nil"/>
              <w:bottom w:val="single" w:sz="4" w:space="0" w:color="auto"/>
              <w:right w:val="single" w:sz="4" w:space="0" w:color="auto"/>
            </w:tcBorders>
          </w:tcPr>
          <w:p w14:paraId="1D245D72" w14:textId="77777777" w:rsidR="00D66D61" w:rsidRPr="00D66D61" w:rsidRDefault="00D66D61" w:rsidP="00D66D61">
            <w:pPr>
              <w:widowControl/>
              <w:suppressAutoHyphens w:val="0"/>
              <w:rPr>
                <w:rFonts w:eastAsia="Times New Roman" w:cs="Times New Roman"/>
                <w:bCs/>
                <w:kern w:val="0"/>
                <w:lang w:eastAsia="ru-RU" w:bidi="ar-SA"/>
              </w:rPr>
            </w:pPr>
            <w:r w:rsidRPr="00D66D61">
              <w:rPr>
                <w:rFonts w:eastAsia="Times New Roman" w:cs="Times New Roman"/>
                <w:bCs/>
                <w:kern w:val="0"/>
                <w:lang w:eastAsia="ru-RU" w:bidi="ar-SA"/>
              </w:rPr>
              <w:t xml:space="preserve">Иные доходы бюджета сельского поселения </w:t>
            </w:r>
            <w:proofErr w:type="spellStart"/>
            <w:r w:rsidRPr="00D66D61">
              <w:rPr>
                <w:rFonts w:eastAsia="Times New Roman" w:cs="Times New Roman"/>
                <w:bCs/>
                <w:kern w:val="0"/>
                <w:lang w:eastAsia="ru-RU" w:bidi="ar-SA"/>
              </w:rPr>
              <w:t>Нижнебиккузинский</w:t>
            </w:r>
            <w:proofErr w:type="spellEnd"/>
            <w:r w:rsidRPr="00D66D61">
              <w:rPr>
                <w:rFonts w:eastAsia="Times New Roman" w:cs="Times New Roman"/>
                <w:bCs/>
                <w:kern w:val="0"/>
                <w:lang w:eastAsia="ru-RU" w:bidi="ar-SA"/>
              </w:rPr>
              <w:t xml:space="preserve"> сельсовет муниципального района </w:t>
            </w:r>
            <w:proofErr w:type="spellStart"/>
            <w:r w:rsidRPr="00D66D61">
              <w:rPr>
                <w:rFonts w:eastAsia="Times New Roman" w:cs="Times New Roman"/>
                <w:bCs/>
                <w:kern w:val="0"/>
                <w:lang w:eastAsia="ru-RU" w:bidi="ar-SA"/>
              </w:rPr>
              <w:t>Кугарчинский</w:t>
            </w:r>
            <w:proofErr w:type="spellEnd"/>
          </w:p>
          <w:p w14:paraId="172196B0" w14:textId="77777777" w:rsidR="00D66D61" w:rsidRPr="00D66D61" w:rsidRDefault="00D66D61" w:rsidP="00D66D61">
            <w:pPr>
              <w:widowControl/>
              <w:tabs>
                <w:tab w:val="left" w:pos="10260"/>
              </w:tabs>
              <w:suppressAutoHyphens w:val="0"/>
              <w:rPr>
                <w:rFonts w:eastAsia="Times New Roman" w:cs="Times New Roman"/>
                <w:b/>
                <w:bCs/>
                <w:kern w:val="0"/>
                <w:lang w:eastAsia="ru-RU" w:bidi="ar-SA"/>
              </w:rPr>
            </w:pPr>
            <w:r w:rsidRPr="00D66D61">
              <w:rPr>
                <w:rFonts w:eastAsia="Times New Roman" w:cs="Times New Roman"/>
                <w:bCs/>
                <w:kern w:val="0"/>
                <w:lang w:eastAsia="ru-RU" w:bidi="ar-SA"/>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D66D61">
              <w:rPr>
                <w:rFonts w:eastAsia="Times New Roman" w:cs="Times New Roman"/>
                <w:bCs/>
                <w:kern w:val="0"/>
                <w:lang w:eastAsia="ru-RU" w:bidi="ar-SA"/>
              </w:rPr>
              <w:t>Нижнебиккузинский</w:t>
            </w:r>
            <w:proofErr w:type="spellEnd"/>
            <w:r w:rsidRPr="00D66D61">
              <w:rPr>
                <w:rFonts w:eastAsia="Times New Roman" w:cs="Times New Roman"/>
                <w:bCs/>
                <w:kern w:val="0"/>
                <w:lang w:eastAsia="ru-RU" w:bidi="ar-SA"/>
              </w:rPr>
              <w:t xml:space="preserve"> сельсовет муниципального района </w:t>
            </w:r>
            <w:proofErr w:type="spellStart"/>
            <w:r w:rsidRPr="00D66D61">
              <w:rPr>
                <w:rFonts w:eastAsia="Times New Roman" w:cs="Times New Roman"/>
                <w:bCs/>
                <w:kern w:val="0"/>
                <w:lang w:eastAsia="ru-RU" w:bidi="ar-SA"/>
              </w:rPr>
              <w:t>Кугарчинский</w:t>
            </w:r>
            <w:proofErr w:type="spellEnd"/>
            <w:r w:rsidRPr="00D66D61">
              <w:rPr>
                <w:rFonts w:eastAsia="Times New Roman" w:cs="Times New Roman"/>
                <w:bCs/>
                <w:kern w:val="0"/>
                <w:lang w:eastAsia="ru-RU" w:bidi="ar-SA"/>
              </w:rPr>
              <w:t xml:space="preserve"> район  Республики Башкортостан в пределах</w:t>
            </w:r>
            <w:r w:rsidRPr="00D66D61">
              <w:rPr>
                <w:rFonts w:eastAsia="Times New Roman" w:cs="Times New Roman"/>
                <w:b/>
                <w:bCs/>
                <w:kern w:val="0"/>
                <w:lang w:eastAsia="ru-RU" w:bidi="ar-SA"/>
              </w:rPr>
              <w:t xml:space="preserve"> </w:t>
            </w:r>
            <w:r w:rsidRPr="00D66D61">
              <w:rPr>
                <w:rFonts w:eastAsia="Times New Roman" w:cs="Times New Roman"/>
                <w:bCs/>
                <w:kern w:val="0"/>
                <w:lang w:eastAsia="ru-RU" w:bidi="ar-SA"/>
              </w:rPr>
              <w:t>их компетенции</w:t>
            </w:r>
          </w:p>
        </w:tc>
      </w:tr>
      <w:tr w:rsidR="00D66D61" w:rsidRPr="00D66D61" w14:paraId="036298FD" w14:textId="77777777" w:rsidTr="005F1364">
        <w:trPr>
          <w:trHeight w:val="375"/>
        </w:trPr>
        <w:tc>
          <w:tcPr>
            <w:tcW w:w="1275" w:type="dxa"/>
            <w:tcBorders>
              <w:top w:val="nil"/>
              <w:left w:val="single" w:sz="4" w:space="0" w:color="auto"/>
              <w:bottom w:val="single" w:sz="4" w:space="0" w:color="auto"/>
              <w:right w:val="single" w:sz="4" w:space="0" w:color="auto"/>
            </w:tcBorders>
          </w:tcPr>
          <w:p w14:paraId="269BE5E5" w14:textId="77777777" w:rsidR="00D66D61" w:rsidRPr="00D66D61" w:rsidRDefault="00D66D61" w:rsidP="00D66D61">
            <w:pPr>
              <w:widowControl/>
              <w:tabs>
                <w:tab w:val="left" w:pos="10260"/>
              </w:tabs>
              <w:suppressAutoHyphens w:val="0"/>
              <w:jc w:val="center"/>
              <w:rPr>
                <w:rFonts w:eastAsia="Times New Roman" w:cs="Times New Roman"/>
                <w:b/>
                <w:bCs/>
                <w:kern w:val="0"/>
                <w:lang w:eastAsia="ru-RU" w:bidi="ar-SA"/>
              </w:rPr>
            </w:pPr>
          </w:p>
        </w:tc>
        <w:tc>
          <w:tcPr>
            <w:tcW w:w="2694" w:type="dxa"/>
            <w:tcBorders>
              <w:top w:val="nil"/>
              <w:left w:val="nil"/>
              <w:bottom w:val="single" w:sz="4" w:space="0" w:color="auto"/>
              <w:right w:val="single" w:sz="4" w:space="0" w:color="auto"/>
            </w:tcBorders>
          </w:tcPr>
          <w:p w14:paraId="45CF421B"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1 11 03050 10 0000 120</w:t>
            </w:r>
          </w:p>
        </w:tc>
        <w:tc>
          <w:tcPr>
            <w:tcW w:w="5571" w:type="dxa"/>
            <w:tcBorders>
              <w:top w:val="nil"/>
              <w:left w:val="nil"/>
              <w:bottom w:val="single" w:sz="4" w:space="0" w:color="auto"/>
              <w:right w:val="single" w:sz="4" w:space="0" w:color="auto"/>
            </w:tcBorders>
          </w:tcPr>
          <w:p w14:paraId="3B27DD53"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Проценты, полученные от предоставления бюджетных кредитов внутри страны за счет средств бюджетов сельских поселений</w:t>
            </w:r>
          </w:p>
        </w:tc>
      </w:tr>
      <w:tr w:rsidR="00D66D61" w:rsidRPr="00D66D61" w14:paraId="4DF8AF74" w14:textId="77777777" w:rsidTr="005F1364">
        <w:trPr>
          <w:trHeight w:val="375"/>
        </w:trPr>
        <w:tc>
          <w:tcPr>
            <w:tcW w:w="1275" w:type="dxa"/>
            <w:tcBorders>
              <w:top w:val="nil"/>
              <w:left w:val="single" w:sz="4" w:space="0" w:color="auto"/>
              <w:bottom w:val="single" w:sz="4" w:space="0" w:color="auto"/>
              <w:right w:val="single" w:sz="4" w:space="0" w:color="auto"/>
            </w:tcBorders>
          </w:tcPr>
          <w:p w14:paraId="7893E199"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5C42938E"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1 11 09015 10 0000 120</w:t>
            </w:r>
          </w:p>
        </w:tc>
        <w:tc>
          <w:tcPr>
            <w:tcW w:w="5571" w:type="dxa"/>
            <w:tcBorders>
              <w:top w:val="nil"/>
              <w:left w:val="nil"/>
              <w:bottom w:val="single" w:sz="4" w:space="0" w:color="auto"/>
              <w:right w:val="single" w:sz="4" w:space="0" w:color="auto"/>
            </w:tcBorders>
          </w:tcPr>
          <w:p w14:paraId="01239AD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66D61" w:rsidRPr="00D66D61" w14:paraId="64E0E22B" w14:textId="77777777" w:rsidTr="005F1364">
        <w:trPr>
          <w:trHeight w:val="375"/>
        </w:trPr>
        <w:tc>
          <w:tcPr>
            <w:tcW w:w="1275" w:type="dxa"/>
            <w:tcBorders>
              <w:top w:val="nil"/>
              <w:left w:val="single" w:sz="4" w:space="0" w:color="auto"/>
              <w:bottom w:val="single" w:sz="4" w:space="0" w:color="auto"/>
              <w:right w:val="single" w:sz="4" w:space="0" w:color="auto"/>
            </w:tcBorders>
          </w:tcPr>
          <w:p w14:paraId="586FE48F"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57A02B1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1 11 09025 10 0000 120</w:t>
            </w:r>
          </w:p>
        </w:tc>
        <w:tc>
          <w:tcPr>
            <w:tcW w:w="5571" w:type="dxa"/>
            <w:tcBorders>
              <w:top w:val="nil"/>
              <w:left w:val="nil"/>
              <w:bottom w:val="single" w:sz="4" w:space="0" w:color="auto"/>
              <w:right w:val="single" w:sz="4" w:space="0" w:color="auto"/>
            </w:tcBorders>
          </w:tcPr>
          <w:p w14:paraId="36A14BAC"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Доходы от распоряжения правами на результаты научно-технической деятельности, находящимися в собственности сельских поселений</w:t>
            </w:r>
          </w:p>
        </w:tc>
      </w:tr>
      <w:tr w:rsidR="00D66D61" w:rsidRPr="00D66D61" w14:paraId="4D84FE7B" w14:textId="77777777" w:rsidTr="005F1364">
        <w:trPr>
          <w:trHeight w:val="375"/>
        </w:trPr>
        <w:tc>
          <w:tcPr>
            <w:tcW w:w="1275" w:type="dxa"/>
            <w:tcBorders>
              <w:top w:val="nil"/>
              <w:left w:val="single" w:sz="4" w:space="0" w:color="auto"/>
              <w:bottom w:val="single" w:sz="4" w:space="0" w:color="auto"/>
              <w:right w:val="single" w:sz="4" w:space="0" w:color="auto"/>
            </w:tcBorders>
          </w:tcPr>
          <w:p w14:paraId="22517FE9"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2BA4E3E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1 11 09045 10 0000 120</w:t>
            </w:r>
          </w:p>
        </w:tc>
        <w:tc>
          <w:tcPr>
            <w:tcW w:w="5571" w:type="dxa"/>
            <w:tcBorders>
              <w:top w:val="nil"/>
              <w:left w:val="nil"/>
              <w:bottom w:val="single" w:sz="4" w:space="0" w:color="auto"/>
              <w:right w:val="single" w:sz="4" w:space="0" w:color="auto"/>
            </w:tcBorders>
          </w:tcPr>
          <w:p w14:paraId="6FC757EC"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6D61" w:rsidRPr="00D66D61" w14:paraId="6DD6C325" w14:textId="77777777" w:rsidTr="005F1364">
        <w:trPr>
          <w:trHeight w:val="375"/>
        </w:trPr>
        <w:tc>
          <w:tcPr>
            <w:tcW w:w="1275" w:type="dxa"/>
            <w:tcBorders>
              <w:top w:val="nil"/>
              <w:left w:val="single" w:sz="4" w:space="0" w:color="auto"/>
              <w:bottom w:val="single" w:sz="4" w:space="0" w:color="auto"/>
              <w:right w:val="single" w:sz="4" w:space="0" w:color="auto"/>
            </w:tcBorders>
          </w:tcPr>
          <w:p w14:paraId="0223975E"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2A72AD18"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1 12 04051 10 0000 120</w:t>
            </w:r>
          </w:p>
        </w:tc>
        <w:tc>
          <w:tcPr>
            <w:tcW w:w="5571" w:type="dxa"/>
            <w:tcBorders>
              <w:top w:val="nil"/>
              <w:left w:val="nil"/>
              <w:bottom w:val="single" w:sz="4" w:space="0" w:color="auto"/>
              <w:right w:val="single" w:sz="4" w:space="0" w:color="auto"/>
            </w:tcBorders>
          </w:tcPr>
          <w:p w14:paraId="0C673130" w14:textId="77777777" w:rsidR="00D66D61" w:rsidRPr="00D66D61" w:rsidRDefault="00D66D61" w:rsidP="00D66D61">
            <w:pPr>
              <w:widowControl/>
              <w:tabs>
                <w:tab w:val="left" w:pos="10260"/>
              </w:tabs>
              <w:suppressAutoHyphens w:val="0"/>
              <w:jc w:val="both"/>
              <w:rPr>
                <w:rFonts w:eastAsia="Times New Roman" w:cs="Times New Roman"/>
                <w:snapToGrid w:val="0"/>
                <w:kern w:val="0"/>
                <w:lang w:eastAsia="ru-RU" w:bidi="ar-SA"/>
              </w:rPr>
            </w:pPr>
            <w:r w:rsidRPr="00D66D61">
              <w:rPr>
                <w:rFonts w:eastAsia="Times New Roman" w:cs="Times New Roman"/>
                <w:snapToGrid w:val="0"/>
                <w:kern w:val="0"/>
                <w:lang w:eastAsia="ru-RU" w:bidi="ar-SA"/>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D66D61" w:rsidRPr="00D66D61" w14:paraId="44F233C1" w14:textId="77777777" w:rsidTr="005F1364">
        <w:trPr>
          <w:trHeight w:val="375"/>
        </w:trPr>
        <w:tc>
          <w:tcPr>
            <w:tcW w:w="1275" w:type="dxa"/>
            <w:tcBorders>
              <w:top w:val="nil"/>
              <w:left w:val="single" w:sz="4" w:space="0" w:color="auto"/>
              <w:bottom w:val="single" w:sz="4" w:space="0" w:color="auto"/>
              <w:right w:val="single" w:sz="4" w:space="0" w:color="auto"/>
            </w:tcBorders>
          </w:tcPr>
          <w:p w14:paraId="630951EF"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77992273"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1 12 04052 10 0000 120</w:t>
            </w:r>
          </w:p>
        </w:tc>
        <w:tc>
          <w:tcPr>
            <w:tcW w:w="5571" w:type="dxa"/>
            <w:tcBorders>
              <w:top w:val="nil"/>
              <w:left w:val="nil"/>
              <w:bottom w:val="single" w:sz="4" w:space="0" w:color="auto"/>
              <w:right w:val="single" w:sz="4" w:space="0" w:color="auto"/>
            </w:tcBorders>
          </w:tcPr>
          <w:p w14:paraId="48CB93CE" w14:textId="77777777" w:rsidR="00D66D61" w:rsidRPr="00D66D61" w:rsidRDefault="00D66D61" w:rsidP="00D66D61">
            <w:pPr>
              <w:widowControl/>
              <w:tabs>
                <w:tab w:val="left" w:pos="10260"/>
              </w:tabs>
              <w:suppressAutoHyphens w:val="0"/>
              <w:jc w:val="both"/>
              <w:rPr>
                <w:rFonts w:eastAsia="Times New Roman" w:cs="Times New Roman"/>
                <w:snapToGrid w:val="0"/>
                <w:kern w:val="0"/>
                <w:lang w:eastAsia="ru-RU" w:bidi="ar-SA"/>
              </w:rPr>
            </w:pPr>
            <w:r w:rsidRPr="00D66D61">
              <w:rPr>
                <w:rFonts w:eastAsia="Times New Roman" w:cs="Times New Roman"/>
                <w:snapToGrid w:val="0"/>
                <w:kern w:val="0"/>
                <w:lang w:eastAsia="ru-RU" w:bidi="ar-SA"/>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66D61" w:rsidRPr="00D66D61" w14:paraId="49403CD4" w14:textId="77777777" w:rsidTr="005F1364">
        <w:trPr>
          <w:trHeight w:val="375"/>
        </w:trPr>
        <w:tc>
          <w:tcPr>
            <w:tcW w:w="1275" w:type="dxa"/>
            <w:tcBorders>
              <w:top w:val="nil"/>
              <w:left w:val="single" w:sz="4" w:space="0" w:color="auto"/>
              <w:bottom w:val="single" w:sz="4" w:space="0" w:color="auto"/>
              <w:right w:val="single" w:sz="4" w:space="0" w:color="auto"/>
            </w:tcBorders>
          </w:tcPr>
          <w:p w14:paraId="1AB85EDD"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2E1BFF68"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1 13 01995 10 0000 130</w:t>
            </w:r>
          </w:p>
        </w:tc>
        <w:tc>
          <w:tcPr>
            <w:tcW w:w="5571" w:type="dxa"/>
            <w:tcBorders>
              <w:top w:val="nil"/>
              <w:left w:val="nil"/>
              <w:bottom w:val="single" w:sz="4" w:space="0" w:color="auto"/>
              <w:right w:val="single" w:sz="4" w:space="0" w:color="auto"/>
            </w:tcBorders>
          </w:tcPr>
          <w:p w14:paraId="0321F853" w14:textId="77777777" w:rsidR="00D66D61" w:rsidRPr="00D66D61" w:rsidRDefault="00D66D61" w:rsidP="00D66D61">
            <w:pPr>
              <w:widowControl/>
              <w:tabs>
                <w:tab w:val="left" w:pos="10260"/>
              </w:tabs>
              <w:suppressAutoHyphens w:val="0"/>
              <w:jc w:val="both"/>
              <w:rPr>
                <w:rFonts w:eastAsia="Times New Roman" w:cs="Times New Roman"/>
                <w:snapToGrid w:val="0"/>
                <w:kern w:val="0"/>
                <w:lang w:eastAsia="ru-RU" w:bidi="ar-SA"/>
              </w:rPr>
            </w:pPr>
            <w:r w:rsidRPr="00D66D61">
              <w:rPr>
                <w:rFonts w:eastAsia="Times New Roman" w:cs="Times New Roman"/>
                <w:kern w:val="0"/>
                <w:lang w:eastAsia="ru-RU" w:bidi="ar-SA"/>
              </w:rPr>
              <w:t>Прочие доходы от оказания платных услуг (работ) получателями средств бюджетов сельских поселений</w:t>
            </w:r>
          </w:p>
        </w:tc>
      </w:tr>
      <w:tr w:rsidR="00D66D61" w:rsidRPr="00D66D61" w14:paraId="4AE1367A" w14:textId="77777777" w:rsidTr="005F1364">
        <w:trPr>
          <w:trHeight w:val="375"/>
        </w:trPr>
        <w:tc>
          <w:tcPr>
            <w:tcW w:w="1275" w:type="dxa"/>
            <w:tcBorders>
              <w:top w:val="nil"/>
              <w:left w:val="single" w:sz="4" w:space="0" w:color="auto"/>
              <w:bottom w:val="single" w:sz="4" w:space="0" w:color="auto"/>
              <w:right w:val="single" w:sz="4" w:space="0" w:color="auto"/>
            </w:tcBorders>
          </w:tcPr>
          <w:p w14:paraId="406A5F18"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4BCEF08A"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1 13 02065 10 0000 130</w:t>
            </w:r>
          </w:p>
        </w:tc>
        <w:tc>
          <w:tcPr>
            <w:tcW w:w="5571" w:type="dxa"/>
            <w:tcBorders>
              <w:top w:val="nil"/>
              <w:left w:val="nil"/>
              <w:bottom w:val="single" w:sz="4" w:space="0" w:color="auto"/>
              <w:right w:val="single" w:sz="4" w:space="0" w:color="auto"/>
            </w:tcBorders>
          </w:tcPr>
          <w:p w14:paraId="5CEEA949" w14:textId="77777777" w:rsidR="00D66D61" w:rsidRPr="00D66D61" w:rsidRDefault="00D66D61" w:rsidP="00D66D61">
            <w:pPr>
              <w:widowControl/>
              <w:tabs>
                <w:tab w:val="left" w:pos="10260"/>
              </w:tabs>
              <w:suppressAutoHyphens w:val="0"/>
              <w:jc w:val="both"/>
              <w:rPr>
                <w:rFonts w:eastAsia="Times New Roman" w:cs="Times New Roman"/>
                <w:snapToGrid w:val="0"/>
                <w:kern w:val="0"/>
                <w:lang w:eastAsia="ru-RU" w:bidi="ar-SA"/>
              </w:rPr>
            </w:pPr>
            <w:r w:rsidRPr="00D66D61">
              <w:rPr>
                <w:rFonts w:eastAsia="Times New Roman" w:cs="Times New Roman"/>
                <w:kern w:val="0"/>
                <w:lang w:eastAsia="ru-RU" w:bidi="ar-SA"/>
              </w:rPr>
              <w:t>Доходы, поступающие в порядке возмещения расходов, понесенных в связи с эксплуатацией имущества сельских поселений</w:t>
            </w:r>
          </w:p>
        </w:tc>
      </w:tr>
      <w:tr w:rsidR="00D66D61" w:rsidRPr="00D66D61" w14:paraId="0B69E8F1" w14:textId="77777777" w:rsidTr="005F1364">
        <w:trPr>
          <w:trHeight w:val="375"/>
        </w:trPr>
        <w:tc>
          <w:tcPr>
            <w:tcW w:w="1275" w:type="dxa"/>
            <w:tcBorders>
              <w:top w:val="nil"/>
              <w:left w:val="single" w:sz="4" w:space="0" w:color="auto"/>
              <w:bottom w:val="single" w:sz="4" w:space="0" w:color="auto"/>
              <w:right w:val="single" w:sz="4" w:space="0" w:color="auto"/>
            </w:tcBorders>
          </w:tcPr>
          <w:p w14:paraId="3CF3C1CF"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6E5EF3B8"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1 13 02995 10 0000 130</w:t>
            </w:r>
          </w:p>
        </w:tc>
        <w:tc>
          <w:tcPr>
            <w:tcW w:w="5571" w:type="dxa"/>
            <w:tcBorders>
              <w:top w:val="nil"/>
              <w:left w:val="nil"/>
              <w:bottom w:val="single" w:sz="4" w:space="0" w:color="auto"/>
              <w:right w:val="single" w:sz="4" w:space="0" w:color="auto"/>
            </w:tcBorders>
          </w:tcPr>
          <w:p w14:paraId="4BB8CBA9"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kern w:val="0"/>
                <w:lang w:eastAsia="ru-RU" w:bidi="ar-SA"/>
              </w:rPr>
              <w:t>Прочие доходы от компенсации затрат бюджетов сельских поселений</w:t>
            </w:r>
          </w:p>
        </w:tc>
      </w:tr>
      <w:tr w:rsidR="00D66D61" w:rsidRPr="00D66D61" w14:paraId="31B82B65" w14:textId="77777777" w:rsidTr="005F1364">
        <w:trPr>
          <w:trHeight w:val="375"/>
        </w:trPr>
        <w:tc>
          <w:tcPr>
            <w:tcW w:w="1275" w:type="dxa"/>
            <w:tcBorders>
              <w:top w:val="nil"/>
              <w:left w:val="single" w:sz="4" w:space="0" w:color="auto"/>
              <w:bottom w:val="single" w:sz="4" w:space="0" w:color="auto"/>
              <w:right w:val="single" w:sz="4" w:space="0" w:color="auto"/>
            </w:tcBorders>
          </w:tcPr>
          <w:p w14:paraId="791A1128"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781120CA"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1 14 01050 10 0000 410</w:t>
            </w:r>
          </w:p>
        </w:tc>
        <w:tc>
          <w:tcPr>
            <w:tcW w:w="5571" w:type="dxa"/>
            <w:tcBorders>
              <w:top w:val="nil"/>
              <w:left w:val="nil"/>
              <w:bottom w:val="single" w:sz="4" w:space="0" w:color="auto"/>
              <w:right w:val="single" w:sz="4" w:space="0" w:color="auto"/>
            </w:tcBorders>
          </w:tcPr>
          <w:p w14:paraId="4423EFE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Доходы от продажи квартир, находящихся в собственности сельских поселений</w:t>
            </w:r>
          </w:p>
        </w:tc>
      </w:tr>
      <w:tr w:rsidR="00D66D61" w:rsidRPr="00D66D61" w14:paraId="7EE69CD4" w14:textId="77777777" w:rsidTr="005F1364">
        <w:trPr>
          <w:trHeight w:val="375"/>
        </w:trPr>
        <w:tc>
          <w:tcPr>
            <w:tcW w:w="1275" w:type="dxa"/>
            <w:tcBorders>
              <w:top w:val="nil"/>
              <w:left w:val="single" w:sz="4" w:space="0" w:color="auto"/>
              <w:bottom w:val="single" w:sz="4" w:space="0" w:color="auto"/>
              <w:right w:val="single" w:sz="4" w:space="0" w:color="auto"/>
            </w:tcBorders>
          </w:tcPr>
          <w:p w14:paraId="0165826F"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2E498D67"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1 14 03050 10 0000 410</w:t>
            </w:r>
          </w:p>
        </w:tc>
        <w:tc>
          <w:tcPr>
            <w:tcW w:w="5571" w:type="dxa"/>
            <w:tcBorders>
              <w:top w:val="nil"/>
              <w:left w:val="nil"/>
              <w:bottom w:val="single" w:sz="4" w:space="0" w:color="auto"/>
              <w:right w:val="single" w:sz="4" w:space="0" w:color="auto"/>
            </w:tcBorders>
          </w:tcPr>
          <w:p w14:paraId="56C28148" w14:textId="77777777" w:rsidR="00D66D61" w:rsidRPr="00D66D61" w:rsidRDefault="00D66D61" w:rsidP="00D66D61">
            <w:pPr>
              <w:widowControl/>
              <w:tabs>
                <w:tab w:val="left" w:pos="10260"/>
              </w:tabs>
              <w:suppressAutoHyphens w:val="0"/>
              <w:jc w:val="both"/>
              <w:rPr>
                <w:rFonts w:eastAsia="Times New Roman" w:cs="Times New Roman"/>
                <w:snapToGrid w:val="0"/>
                <w:kern w:val="0"/>
                <w:lang w:eastAsia="ru-RU" w:bidi="ar-SA"/>
              </w:rPr>
            </w:pPr>
            <w:r w:rsidRPr="00D66D61">
              <w:rPr>
                <w:rFonts w:eastAsia="Times New Roman" w:cs="Times New Roman"/>
                <w:snapToGrid w:val="0"/>
                <w:kern w:val="0"/>
                <w:lang w:eastAsia="ru-RU" w:bidi="ar-SA"/>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D66D61" w:rsidRPr="00D66D61" w14:paraId="5FDBC96F" w14:textId="77777777" w:rsidTr="005F1364">
        <w:trPr>
          <w:trHeight w:val="375"/>
        </w:trPr>
        <w:tc>
          <w:tcPr>
            <w:tcW w:w="1275" w:type="dxa"/>
            <w:tcBorders>
              <w:top w:val="nil"/>
              <w:left w:val="single" w:sz="4" w:space="0" w:color="auto"/>
              <w:bottom w:val="single" w:sz="4" w:space="0" w:color="auto"/>
              <w:right w:val="single" w:sz="4" w:space="0" w:color="auto"/>
            </w:tcBorders>
          </w:tcPr>
          <w:p w14:paraId="701B684D"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667D3267"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1 14 03050 10 0000 440</w:t>
            </w:r>
          </w:p>
        </w:tc>
        <w:tc>
          <w:tcPr>
            <w:tcW w:w="5571" w:type="dxa"/>
            <w:tcBorders>
              <w:top w:val="nil"/>
              <w:left w:val="nil"/>
              <w:bottom w:val="single" w:sz="4" w:space="0" w:color="auto"/>
              <w:right w:val="single" w:sz="4" w:space="0" w:color="auto"/>
            </w:tcBorders>
          </w:tcPr>
          <w:p w14:paraId="6C0390ED" w14:textId="77777777" w:rsidR="00D66D61" w:rsidRPr="00D66D61" w:rsidRDefault="00D66D61" w:rsidP="00D66D61">
            <w:pPr>
              <w:widowControl/>
              <w:tabs>
                <w:tab w:val="left" w:pos="10260"/>
              </w:tabs>
              <w:suppressAutoHyphens w:val="0"/>
              <w:jc w:val="both"/>
              <w:rPr>
                <w:rFonts w:eastAsia="Times New Roman" w:cs="Times New Roman"/>
                <w:snapToGrid w:val="0"/>
                <w:kern w:val="0"/>
                <w:lang w:eastAsia="ru-RU" w:bidi="ar-SA"/>
              </w:rPr>
            </w:pPr>
            <w:r w:rsidRPr="00D66D61">
              <w:rPr>
                <w:rFonts w:eastAsia="Times New Roman" w:cs="Times New Roman"/>
                <w:snapToGrid w:val="0"/>
                <w:kern w:val="0"/>
                <w:lang w:eastAsia="ru-RU" w:bidi="ar-SA"/>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D66D61" w:rsidRPr="00D66D61" w14:paraId="02D64077" w14:textId="77777777" w:rsidTr="005F1364">
        <w:trPr>
          <w:trHeight w:val="375"/>
        </w:trPr>
        <w:tc>
          <w:tcPr>
            <w:tcW w:w="1275" w:type="dxa"/>
            <w:tcBorders>
              <w:top w:val="nil"/>
              <w:left w:val="single" w:sz="4" w:space="0" w:color="auto"/>
              <w:bottom w:val="single" w:sz="4" w:space="0" w:color="auto"/>
              <w:right w:val="single" w:sz="4" w:space="0" w:color="auto"/>
            </w:tcBorders>
          </w:tcPr>
          <w:p w14:paraId="0DCB928D"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55C1DBE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1 14 04050 10 0000 420</w:t>
            </w:r>
          </w:p>
        </w:tc>
        <w:tc>
          <w:tcPr>
            <w:tcW w:w="5571" w:type="dxa"/>
            <w:tcBorders>
              <w:top w:val="nil"/>
              <w:left w:val="nil"/>
              <w:bottom w:val="single" w:sz="4" w:space="0" w:color="auto"/>
              <w:right w:val="single" w:sz="4" w:space="0" w:color="auto"/>
            </w:tcBorders>
          </w:tcPr>
          <w:p w14:paraId="091EEF7D"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 xml:space="preserve">Доходы от продажи нематериальных активов, </w:t>
            </w:r>
            <w:r w:rsidRPr="00D66D61">
              <w:rPr>
                <w:rFonts w:eastAsia="Times New Roman" w:cs="Times New Roman"/>
                <w:snapToGrid w:val="0"/>
                <w:kern w:val="0"/>
                <w:lang w:eastAsia="ru-RU" w:bidi="ar-SA"/>
              </w:rPr>
              <w:lastRenderedPageBreak/>
              <w:t>находящихся в собственности сельских поселений</w:t>
            </w:r>
          </w:p>
        </w:tc>
      </w:tr>
      <w:tr w:rsidR="00D66D61" w:rsidRPr="00D66D61" w14:paraId="2127CA2E" w14:textId="77777777" w:rsidTr="005F1364">
        <w:trPr>
          <w:trHeight w:val="375"/>
        </w:trPr>
        <w:tc>
          <w:tcPr>
            <w:tcW w:w="1275" w:type="dxa"/>
            <w:tcBorders>
              <w:top w:val="nil"/>
              <w:left w:val="single" w:sz="4" w:space="0" w:color="auto"/>
              <w:bottom w:val="single" w:sz="4" w:space="0" w:color="auto"/>
              <w:right w:val="single" w:sz="4" w:space="0" w:color="auto"/>
            </w:tcBorders>
          </w:tcPr>
          <w:p w14:paraId="7073D597" w14:textId="77777777" w:rsidR="00D66D61" w:rsidRPr="00D66D61" w:rsidRDefault="00D66D61" w:rsidP="00D66D61">
            <w:pPr>
              <w:widowControl/>
              <w:tabs>
                <w:tab w:val="left" w:pos="10260"/>
              </w:tabs>
              <w:suppressAutoHyphens w:val="0"/>
              <w:jc w:val="center"/>
              <w:rPr>
                <w:rFonts w:eastAsia="Times New Roman" w:cs="Times New Roman"/>
                <w:kern w:val="0"/>
                <w:lang w:eastAsia="ru-RU" w:bidi="ar-SA"/>
              </w:rPr>
            </w:pPr>
          </w:p>
        </w:tc>
        <w:tc>
          <w:tcPr>
            <w:tcW w:w="2694" w:type="dxa"/>
            <w:tcBorders>
              <w:top w:val="nil"/>
              <w:left w:val="nil"/>
              <w:bottom w:val="single" w:sz="4" w:space="0" w:color="auto"/>
              <w:right w:val="single" w:sz="4" w:space="0" w:color="auto"/>
            </w:tcBorders>
          </w:tcPr>
          <w:p w14:paraId="26D60330"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1 15 02050 10 0000 140</w:t>
            </w:r>
          </w:p>
        </w:tc>
        <w:tc>
          <w:tcPr>
            <w:tcW w:w="5571" w:type="dxa"/>
            <w:tcBorders>
              <w:top w:val="nil"/>
              <w:left w:val="nil"/>
              <w:bottom w:val="single" w:sz="4" w:space="0" w:color="auto"/>
              <w:right w:val="single" w:sz="4" w:space="0" w:color="auto"/>
            </w:tcBorders>
          </w:tcPr>
          <w:p w14:paraId="7B450041"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Платежи, взимаемые органами местного самоуправления (организациями) сельских поселений за выполнение определенных функций</w:t>
            </w:r>
          </w:p>
        </w:tc>
      </w:tr>
      <w:tr w:rsidR="00D66D61" w:rsidRPr="00D66D61" w14:paraId="2F702D4A" w14:textId="77777777" w:rsidTr="005F1364">
        <w:trPr>
          <w:trHeight w:val="375"/>
        </w:trPr>
        <w:tc>
          <w:tcPr>
            <w:tcW w:w="1275" w:type="dxa"/>
            <w:tcBorders>
              <w:top w:val="nil"/>
              <w:left w:val="single" w:sz="4" w:space="0" w:color="auto"/>
              <w:bottom w:val="single" w:sz="4" w:space="0" w:color="auto"/>
              <w:right w:val="single" w:sz="4" w:space="0" w:color="auto"/>
            </w:tcBorders>
          </w:tcPr>
          <w:p w14:paraId="0E841743" w14:textId="77777777" w:rsidR="00D66D61" w:rsidRPr="00D66D61" w:rsidRDefault="00D66D61" w:rsidP="00D66D61">
            <w:pPr>
              <w:widowControl/>
              <w:tabs>
                <w:tab w:val="left" w:pos="10260"/>
              </w:tabs>
              <w:suppressAutoHyphens w:val="0"/>
              <w:jc w:val="center"/>
              <w:rPr>
                <w:rFonts w:eastAsia="Times New Roman" w:cs="Times New Roman"/>
                <w:snapToGrid w:val="0"/>
                <w:kern w:val="0"/>
                <w:lang w:eastAsia="ru-RU" w:bidi="ar-SA"/>
              </w:rPr>
            </w:pPr>
          </w:p>
        </w:tc>
        <w:tc>
          <w:tcPr>
            <w:tcW w:w="2694" w:type="dxa"/>
            <w:tcBorders>
              <w:top w:val="nil"/>
              <w:left w:val="nil"/>
              <w:bottom w:val="single" w:sz="4" w:space="0" w:color="auto"/>
              <w:right w:val="single" w:sz="4" w:space="0" w:color="auto"/>
            </w:tcBorders>
          </w:tcPr>
          <w:p w14:paraId="7C7D22ED"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1 16 07090 10 0000 140</w:t>
            </w:r>
          </w:p>
        </w:tc>
        <w:tc>
          <w:tcPr>
            <w:tcW w:w="5571" w:type="dxa"/>
            <w:tcBorders>
              <w:top w:val="nil"/>
              <w:left w:val="nil"/>
              <w:bottom w:val="single" w:sz="4" w:space="0" w:color="auto"/>
              <w:right w:val="single" w:sz="4" w:space="0" w:color="auto"/>
            </w:tcBorders>
          </w:tcPr>
          <w:p w14:paraId="67B1EA23" w14:textId="77777777" w:rsidR="00D66D61" w:rsidRPr="00D66D61" w:rsidRDefault="00D66D61" w:rsidP="00D66D61">
            <w:pPr>
              <w:widowControl/>
              <w:suppressAutoHyphens w:val="0"/>
              <w:jc w:val="both"/>
              <w:rPr>
                <w:rFonts w:eastAsia="Times New Roman" w:cs="Times New Roman"/>
                <w:kern w:val="0"/>
                <w:lang w:eastAsia="ru-RU" w:bidi="ar-SA"/>
              </w:rPr>
            </w:pPr>
            <w:r w:rsidRPr="00D66D61">
              <w:rPr>
                <w:rFonts w:eastAsia="Times New Roman" w:cs="Times New Roman"/>
                <w:kern w:val="0"/>
                <w:lang w:eastAsia="ru-RU"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6D61" w:rsidRPr="00D66D61" w14:paraId="575E50BF" w14:textId="77777777" w:rsidTr="005F1364">
        <w:trPr>
          <w:trHeight w:val="375"/>
        </w:trPr>
        <w:tc>
          <w:tcPr>
            <w:tcW w:w="1275" w:type="dxa"/>
            <w:tcBorders>
              <w:top w:val="nil"/>
              <w:left w:val="single" w:sz="4" w:space="0" w:color="auto"/>
              <w:bottom w:val="single" w:sz="4" w:space="0" w:color="auto"/>
              <w:right w:val="single" w:sz="4" w:space="0" w:color="auto"/>
            </w:tcBorders>
          </w:tcPr>
          <w:p w14:paraId="7D862AEC" w14:textId="77777777" w:rsidR="00D66D61" w:rsidRPr="00D66D61" w:rsidRDefault="00D66D61" w:rsidP="00D66D61">
            <w:pPr>
              <w:widowControl/>
              <w:tabs>
                <w:tab w:val="left" w:pos="10260"/>
              </w:tabs>
              <w:suppressAutoHyphens w:val="0"/>
              <w:jc w:val="center"/>
              <w:rPr>
                <w:rFonts w:eastAsia="Times New Roman" w:cs="Times New Roman"/>
                <w:snapToGrid w:val="0"/>
                <w:kern w:val="0"/>
                <w:lang w:eastAsia="ru-RU" w:bidi="ar-SA"/>
              </w:rPr>
            </w:pPr>
          </w:p>
        </w:tc>
        <w:tc>
          <w:tcPr>
            <w:tcW w:w="2694" w:type="dxa"/>
            <w:tcBorders>
              <w:top w:val="nil"/>
              <w:left w:val="nil"/>
              <w:bottom w:val="single" w:sz="4" w:space="0" w:color="auto"/>
              <w:right w:val="single" w:sz="4" w:space="0" w:color="auto"/>
            </w:tcBorders>
          </w:tcPr>
          <w:p w14:paraId="1F29A509"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1 16 10031 10 0000 140</w:t>
            </w:r>
          </w:p>
        </w:tc>
        <w:tc>
          <w:tcPr>
            <w:tcW w:w="5571" w:type="dxa"/>
            <w:tcBorders>
              <w:top w:val="nil"/>
              <w:left w:val="nil"/>
              <w:bottom w:val="single" w:sz="4" w:space="0" w:color="auto"/>
              <w:right w:val="single" w:sz="4" w:space="0" w:color="auto"/>
            </w:tcBorders>
          </w:tcPr>
          <w:p w14:paraId="1BAD0325" w14:textId="77777777" w:rsidR="00D66D61" w:rsidRPr="00D66D61" w:rsidRDefault="00D66D61" w:rsidP="00D66D61">
            <w:pPr>
              <w:widowControl/>
              <w:suppressAutoHyphens w:val="0"/>
              <w:jc w:val="both"/>
              <w:rPr>
                <w:rFonts w:eastAsia="Times New Roman" w:cs="Times New Roman"/>
                <w:kern w:val="0"/>
                <w:lang w:eastAsia="ru-RU" w:bidi="ar-SA"/>
              </w:rPr>
            </w:pPr>
            <w:r w:rsidRPr="00D66D61">
              <w:rPr>
                <w:rFonts w:eastAsia="Times New Roman" w:cs="Times New Roman"/>
                <w:kern w:val="0"/>
                <w:lang w:eastAsia="ru-RU" w:bidi="ar-SA"/>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6D61" w:rsidRPr="00D66D61" w14:paraId="5A6FF417" w14:textId="77777777" w:rsidTr="005F1364">
        <w:trPr>
          <w:trHeight w:val="499"/>
        </w:trPr>
        <w:tc>
          <w:tcPr>
            <w:tcW w:w="1275" w:type="dxa"/>
            <w:tcBorders>
              <w:top w:val="nil"/>
              <w:left w:val="single" w:sz="4" w:space="0" w:color="auto"/>
              <w:bottom w:val="single" w:sz="4" w:space="0" w:color="auto"/>
              <w:right w:val="single" w:sz="4" w:space="0" w:color="auto"/>
            </w:tcBorders>
          </w:tcPr>
          <w:p w14:paraId="584C92F7" w14:textId="77777777" w:rsidR="00D66D61" w:rsidRPr="00D66D61" w:rsidRDefault="00D66D61" w:rsidP="00D66D61">
            <w:pPr>
              <w:widowControl/>
              <w:tabs>
                <w:tab w:val="left" w:pos="10260"/>
              </w:tabs>
              <w:suppressAutoHyphens w:val="0"/>
              <w:jc w:val="center"/>
              <w:rPr>
                <w:rFonts w:eastAsia="Times New Roman" w:cs="Times New Roman"/>
                <w:snapToGrid w:val="0"/>
                <w:kern w:val="0"/>
                <w:lang w:eastAsia="ru-RU" w:bidi="ar-SA"/>
              </w:rPr>
            </w:pPr>
          </w:p>
        </w:tc>
        <w:tc>
          <w:tcPr>
            <w:tcW w:w="2694" w:type="dxa"/>
            <w:tcBorders>
              <w:top w:val="nil"/>
              <w:left w:val="nil"/>
              <w:bottom w:val="single" w:sz="4" w:space="0" w:color="auto"/>
              <w:right w:val="single" w:sz="4" w:space="0" w:color="auto"/>
            </w:tcBorders>
          </w:tcPr>
          <w:p w14:paraId="0CAEF6EF"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1 17 01050 10 0000 180</w:t>
            </w:r>
          </w:p>
        </w:tc>
        <w:tc>
          <w:tcPr>
            <w:tcW w:w="5571" w:type="dxa"/>
            <w:tcBorders>
              <w:top w:val="nil"/>
              <w:left w:val="nil"/>
              <w:bottom w:val="single" w:sz="4" w:space="0" w:color="auto"/>
              <w:right w:val="single" w:sz="4" w:space="0" w:color="auto"/>
            </w:tcBorders>
          </w:tcPr>
          <w:p w14:paraId="2F43E333"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Невыясненные поступления, зачисляемые в бюджеты сельских поселений</w:t>
            </w:r>
          </w:p>
        </w:tc>
      </w:tr>
      <w:tr w:rsidR="00D66D61" w:rsidRPr="00D66D61" w14:paraId="3B86252B" w14:textId="77777777" w:rsidTr="005F1364">
        <w:trPr>
          <w:trHeight w:val="499"/>
        </w:trPr>
        <w:tc>
          <w:tcPr>
            <w:tcW w:w="1275" w:type="dxa"/>
            <w:tcBorders>
              <w:top w:val="nil"/>
              <w:left w:val="single" w:sz="4" w:space="0" w:color="auto"/>
              <w:bottom w:val="single" w:sz="4" w:space="0" w:color="auto"/>
              <w:right w:val="single" w:sz="4" w:space="0" w:color="auto"/>
            </w:tcBorders>
          </w:tcPr>
          <w:p w14:paraId="13F40B06" w14:textId="77777777" w:rsidR="00D66D61" w:rsidRPr="00D66D61" w:rsidRDefault="00D66D61" w:rsidP="00D66D61">
            <w:pPr>
              <w:widowControl/>
              <w:tabs>
                <w:tab w:val="left" w:pos="10260"/>
              </w:tabs>
              <w:suppressAutoHyphens w:val="0"/>
              <w:jc w:val="center"/>
              <w:rPr>
                <w:rFonts w:eastAsia="Times New Roman" w:cs="Times New Roman"/>
                <w:snapToGrid w:val="0"/>
                <w:kern w:val="0"/>
                <w:lang w:eastAsia="ru-RU" w:bidi="ar-SA"/>
              </w:rPr>
            </w:pPr>
          </w:p>
        </w:tc>
        <w:tc>
          <w:tcPr>
            <w:tcW w:w="2694" w:type="dxa"/>
            <w:tcBorders>
              <w:top w:val="nil"/>
              <w:left w:val="nil"/>
              <w:bottom w:val="single" w:sz="4" w:space="0" w:color="auto"/>
              <w:right w:val="single" w:sz="4" w:space="0" w:color="auto"/>
            </w:tcBorders>
          </w:tcPr>
          <w:p w14:paraId="1457918A"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1 17 05050 10 0000 180</w:t>
            </w:r>
          </w:p>
        </w:tc>
        <w:tc>
          <w:tcPr>
            <w:tcW w:w="5571" w:type="dxa"/>
            <w:tcBorders>
              <w:top w:val="nil"/>
              <w:left w:val="nil"/>
              <w:bottom w:val="single" w:sz="4" w:space="0" w:color="auto"/>
              <w:right w:val="single" w:sz="4" w:space="0" w:color="auto"/>
            </w:tcBorders>
          </w:tcPr>
          <w:p w14:paraId="7E7722FC" w14:textId="77777777" w:rsidR="00D66D61" w:rsidRPr="00D66D61" w:rsidRDefault="00D66D61" w:rsidP="00D66D61">
            <w:pPr>
              <w:widowControl/>
              <w:tabs>
                <w:tab w:val="left" w:pos="10260"/>
              </w:tabs>
              <w:suppressAutoHyphens w:val="0"/>
              <w:rPr>
                <w:rFonts w:eastAsia="Times New Roman" w:cs="Times New Roman"/>
                <w:snapToGrid w:val="0"/>
                <w:kern w:val="0"/>
                <w:lang w:eastAsia="ru-RU" w:bidi="ar-SA"/>
              </w:rPr>
            </w:pPr>
            <w:r w:rsidRPr="00D66D61">
              <w:rPr>
                <w:rFonts w:eastAsia="Times New Roman" w:cs="Times New Roman"/>
                <w:snapToGrid w:val="0"/>
                <w:kern w:val="0"/>
                <w:lang w:eastAsia="ru-RU" w:bidi="ar-SA"/>
              </w:rPr>
              <w:t>Прочие неналоговые доходы бюджетов сельских поселений</w:t>
            </w:r>
          </w:p>
        </w:tc>
      </w:tr>
      <w:tr w:rsidR="00D66D61" w:rsidRPr="00D66D61" w14:paraId="5D96C262" w14:textId="77777777" w:rsidTr="005F1364">
        <w:trPr>
          <w:trHeight w:val="375"/>
        </w:trPr>
        <w:tc>
          <w:tcPr>
            <w:tcW w:w="1275" w:type="dxa"/>
            <w:tcBorders>
              <w:top w:val="nil"/>
              <w:left w:val="single" w:sz="4" w:space="0" w:color="auto"/>
              <w:bottom w:val="single" w:sz="4" w:space="0" w:color="auto"/>
              <w:right w:val="single" w:sz="4" w:space="0" w:color="auto"/>
            </w:tcBorders>
          </w:tcPr>
          <w:p w14:paraId="244CB3C5" w14:textId="77777777" w:rsidR="00D66D61" w:rsidRPr="00D66D61" w:rsidRDefault="00D66D61" w:rsidP="00D66D61">
            <w:pPr>
              <w:widowControl/>
              <w:tabs>
                <w:tab w:val="left" w:pos="10260"/>
              </w:tabs>
              <w:suppressAutoHyphens w:val="0"/>
              <w:jc w:val="center"/>
              <w:rPr>
                <w:rFonts w:eastAsia="Times New Roman" w:cs="Times New Roman"/>
                <w:snapToGrid w:val="0"/>
                <w:kern w:val="0"/>
                <w:lang w:eastAsia="ru-RU" w:bidi="ar-SA"/>
              </w:rPr>
            </w:pPr>
          </w:p>
        </w:tc>
        <w:tc>
          <w:tcPr>
            <w:tcW w:w="2694" w:type="dxa"/>
            <w:tcBorders>
              <w:top w:val="nil"/>
              <w:left w:val="nil"/>
              <w:bottom w:val="single" w:sz="4" w:space="0" w:color="auto"/>
              <w:right w:val="single" w:sz="4" w:space="0" w:color="auto"/>
            </w:tcBorders>
          </w:tcPr>
          <w:p w14:paraId="2D995B8B" w14:textId="77777777" w:rsidR="00D66D61" w:rsidRPr="00D66D61" w:rsidRDefault="00D66D61" w:rsidP="00D66D61">
            <w:pPr>
              <w:widowControl/>
              <w:suppressAutoHyphens w:val="0"/>
              <w:ind w:right="-108"/>
              <w:rPr>
                <w:rFonts w:eastAsia="Times New Roman" w:cs="Times New Roman"/>
                <w:kern w:val="0"/>
                <w:lang w:eastAsia="ru-RU" w:bidi="ar-SA"/>
              </w:rPr>
            </w:pPr>
            <w:r w:rsidRPr="00D66D61">
              <w:rPr>
                <w:rFonts w:eastAsia="Times New Roman" w:cs="Times New Roman"/>
                <w:kern w:val="0"/>
                <w:lang w:eastAsia="ru-RU" w:bidi="ar-SA"/>
              </w:rPr>
              <w:t>2 00 00000 00 0000 000</w:t>
            </w:r>
          </w:p>
        </w:tc>
        <w:tc>
          <w:tcPr>
            <w:tcW w:w="5571" w:type="dxa"/>
            <w:tcBorders>
              <w:top w:val="nil"/>
              <w:left w:val="nil"/>
              <w:bottom w:val="single" w:sz="4" w:space="0" w:color="auto"/>
              <w:right w:val="single" w:sz="4" w:space="0" w:color="auto"/>
            </w:tcBorders>
          </w:tcPr>
          <w:p w14:paraId="6F59A834" w14:textId="77777777" w:rsidR="00D66D61" w:rsidRPr="00D66D61" w:rsidRDefault="00D66D61" w:rsidP="00D66D61">
            <w:pPr>
              <w:widowControl/>
              <w:suppressAutoHyphens w:val="0"/>
              <w:rPr>
                <w:rFonts w:eastAsia="Times New Roman" w:cs="Times New Roman"/>
                <w:kern w:val="0"/>
                <w:lang w:eastAsia="ru-RU" w:bidi="ar-SA"/>
              </w:rPr>
            </w:pPr>
            <w:r w:rsidRPr="00D66D61">
              <w:rPr>
                <w:rFonts w:eastAsia="Times New Roman" w:cs="Times New Roman"/>
                <w:kern w:val="0"/>
                <w:lang w:eastAsia="ru-RU" w:bidi="ar-SA"/>
              </w:rPr>
              <w:t>Безвозмездные поступления &lt;1&gt;, &lt;2&gt;</w:t>
            </w:r>
          </w:p>
        </w:tc>
      </w:tr>
    </w:tbl>
    <w:p w14:paraId="7BAC0E3A" w14:textId="77777777" w:rsidR="00D66D61" w:rsidRPr="00D66D61" w:rsidRDefault="00D66D61" w:rsidP="00D66D61">
      <w:pPr>
        <w:widowControl/>
        <w:tabs>
          <w:tab w:val="left" w:pos="10260"/>
        </w:tabs>
        <w:suppressAutoHyphens w:val="0"/>
        <w:rPr>
          <w:rFonts w:eastAsia="Times New Roman" w:cs="Times New Roman"/>
          <w:kern w:val="0"/>
          <w:lang w:eastAsia="ru-RU" w:bidi="ar-SA"/>
        </w:rPr>
      </w:pPr>
      <w:r w:rsidRPr="00D66D61">
        <w:rPr>
          <w:rFonts w:eastAsia="Times New Roman" w:cs="Times New Roman"/>
          <w:kern w:val="0"/>
          <w:lang w:eastAsia="ru-RU" w:bidi="ar-SA"/>
        </w:rPr>
        <w:t xml:space="preserve"> </w:t>
      </w:r>
    </w:p>
    <w:p w14:paraId="12AAC51A" w14:textId="77777777" w:rsidR="00D66D61" w:rsidRPr="00D66D61" w:rsidRDefault="00D66D61" w:rsidP="00D66D61">
      <w:pPr>
        <w:widowControl/>
        <w:suppressAutoHyphens w:val="0"/>
        <w:autoSpaceDE w:val="0"/>
        <w:autoSpaceDN w:val="0"/>
        <w:adjustRightInd w:val="0"/>
        <w:ind w:firstLine="720"/>
        <w:jc w:val="both"/>
        <w:rPr>
          <w:rFonts w:eastAsia="Times New Roman" w:cs="Times New Roman"/>
          <w:kern w:val="0"/>
          <w:lang w:eastAsia="ru-RU" w:bidi="ar-SA"/>
        </w:rPr>
      </w:pPr>
      <w:r w:rsidRPr="00D66D61">
        <w:rPr>
          <w:rFonts w:eastAsia="Times New Roman" w:cs="Times New Roman"/>
          <w:kern w:val="0"/>
          <w:lang w:eastAsia="ru-RU" w:bidi="ar-SA"/>
        </w:rPr>
        <w:t xml:space="preserve">&lt;1&gt; В части доходов, зачисляемых в бюджет </w:t>
      </w:r>
      <w:proofErr w:type="gramStart"/>
      <w:r w:rsidRPr="00D66D61">
        <w:rPr>
          <w:rFonts w:eastAsia="Times New Roman" w:cs="Times New Roman"/>
          <w:kern w:val="0"/>
          <w:lang w:eastAsia="ru-RU" w:bidi="ar-SA"/>
        </w:rPr>
        <w:t xml:space="preserve">поселения  </w:t>
      </w:r>
      <w:proofErr w:type="spellStart"/>
      <w:r w:rsidRPr="00D66D61">
        <w:rPr>
          <w:rFonts w:eastAsia="Times New Roman" w:cs="Times New Roman"/>
          <w:kern w:val="0"/>
          <w:lang w:eastAsia="ru-RU" w:bidi="ar-SA"/>
        </w:rPr>
        <w:t>Нижнебиккузинский</w:t>
      </w:r>
      <w:proofErr w:type="spellEnd"/>
      <w:proofErr w:type="gram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 в пределах компетенции главных администраторов доходов бюджета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w:t>
      </w:r>
    </w:p>
    <w:p w14:paraId="3C583E01" w14:textId="77777777" w:rsidR="00D66D61" w:rsidRPr="00D66D61" w:rsidRDefault="00D66D61" w:rsidP="00D66D61">
      <w:pPr>
        <w:widowControl/>
        <w:suppressAutoHyphens w:val="0"/>
        <w:autoSpaceDE w:val="0"/>
        <w:autoSpaceDN w:val="0"/>
        <w:adjustRightInd w:val="0"/>
        <w:ind w:firstLine="720"/>
        <w:jc w:val="both"/>
        <w:rPr>
          <w:rFonts w:eastAsia="Times New Roman" w:cs="Times New Roman"/>
          <w:kern w:val="0"/>
          <w:lang w:eastAsia="ru-RU" w:bidi="ar-SA"/>
        </w:rPr>
      </w:pPr>
      <w:r w:rsidRPr="00D66D61">
        <w:rPr>
          <w:rFonts w:eastAsia="Times New Roman" w:cs="Times New Roman"/>
          <w:kern w:val="0"/>
          <w:lang w:eastAsia="ru-RU" w:bidi="ar-SA"/>
        </w:rPr>
        <w:t xml:space="preserve">&lt;2&gt; Администраторами доходов бюджета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14:paraId="204F71C0" w14:textId="77777777" w:rsidR="00D66D61" w:rsidRPr="00D66D61" w:rsidRDefault="00D66D61" w:rsidP="00D66D61">
      <w:pPr>
        <w:widowControl/>
        <w:suppressAutoHyphens w:val="0"/>
        <w:autoSpaceDE w:val="0"/>
        <w:autoSpaceDN w:val="0"/>
        <w:adjustRightInd w:val="0"/>
        <w:ind w:firstLine="720"/>
        <w:jc w:val="both"/>
        <w:rPr>
          <w:rFonts w:eastAsia="Times New Roman" w:cs="Times New Roman"/>
          <w:kern w:val="0"/>
          <w:lang w:eastAsia="ru-RU" w:bidi="ar-SA"/>
        </w:rPr>
      </w:pPr>
      <w:r w:rsidRPr="00D66D61">
        <w:rPr>
          <w:rFonts w:eastAsia="Times New Roman" w:cs="Times New Roman"/>
          <w:kern w:val="0"/>
          <w:lang w:eastAsia="ru-RU" w:bidi="ar-SA"/>
        </w:rPr>
        <w:t xml:space="preserve">Администраторами доходов бюджета поселения  </w:t>
      </w:r>
      <w:proofErr w:type="spellStart"/>
      <w:r w:rsidRPr="00D66D61">
        <w:rPr>
          <w:rFonts w:eastAsia="Times New Roman" w:cs="Times New Roman"/>
          <w:kern w:val="0"/>
          <w:lang w:eastAsia="ru-RU" w:bidi="ar-SA"/>
        </w:rPr>
        <w:t>Нижнебиккузинский</w:t>
      </w:r>
      <w:proofErr w:type="spellEnd"/>
      <w:r w:rsidRPr="00D66D61">
        <w:rPr>
          <w:rFonts w:eastAsia="Times New Roman" w:cs="Times New Roman"/>
          <w:kern w:val="0"/>
          <w:lang w:eastAsia="ru-RU" w:bidi="ar-SA"/>
        </w:rPr>
        <w:t xml:space="preserve"> сельсовет муниципального района </w:t>
      </w:r>
      <w:proofErr w:type="spellStart"/>
      <w:r w:rsidRPr="00D66D61">
        <w:rPr>
          <w:rFonts w:eastAsia="Times New Roman" w:cs="Times New Roman"/>
          <w:kern w:val="0"/>
          <w:lang w:eastAsia="ru-RU" w:bidi="ar-SA"/>
        </w:rPr>
        <w:t>Кугарчинский</w:t>
      </w:r>
      <w:proofErr w:type="spellEnd"/>
      <w:r w:rsidRPr="00D66D61">
        <w:rPr>
          <w:rFonts w:eastAsia="Times New Roman" w:cs="Times New Roman"/>
          <w:kern w:val="0"/>
          <w:lang w:eastAsia="ru-RU" w:bidi="ar-SA"/>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14:paraId="22CB8DDF" w14:textId="77777777" w:rsidR="00D66D61" w:rsidRPr="00D66D61" w:rsidRDefault="00D66D61" w:rsidP="00D66D61">
      <w:pPr>
        <w:widowControl/>
        <w:suppressAutoHyphens w:val="0"/>
        <w:autoSpaceDE w:val="0"/>
        <w:autoSpaceDN w:val="0"/>
        <w:adjustRightInd w:val="0"/>
        <w:jc w:val="center"/>
        <w:rPr>
          <w:rFonts w:eastAsia="Times New Roman" w:cs="Times New Roman"/>
          <w:bCs/>
          <w:kern w:val="0"/>
          <w:lang w:eastAsia="ru-RU" w:bidi="ar-SA"/>
        </w:rPr>
      </w:pPr>
    </w:p>
    <w:p w14:paraId="760E638C" w14:textId="77777777" w:rsidR="00D66D61" w:rsidRPr="00D66D61" w:rsidRDefault="00D66D61" w:rsidP="00D66D61">
      <w:pPr>
        <w:widowControl/>
        <w:suppressAutoHyphens w:val="0"/>
        <w:autoSpaceDE w:val="0"/>
        <w:autoSpaceDN w:val="0"/>
        <w:adjustRightInd w:val="0"/>
        <w:jc w:val="center"/>
        <w:rPr>
          <w:rFonts w:eastAsia="Times New Roman" w:cs="Times New Roman"/>
          <w:bCs/>
          <w:kern w:val="0"/>
          <w:lang w:eastAsia="ru-RU" w:bidi="ar-SA"/>
        </w:rPr>
      </w:pPr>
    </w:p>
    <w:p w14:paraId="210DF343" w14:textId="77777777" w:rsidR="00D66D61" w:rsidRDefault="00D66D61" w:rsidP="00C904FD">
      <w:pPr>
        <w:keepNext/>
        <w:suppressAutoHyphens w:val="0"/>
        <w:autoSpaceDE w:val="0"/>
        <w:autoSpaceDN w:val="0"/>
        <w:adjustRightInd w:val="0"/>
        <w:spacing w:before="240" w:line="360" w:lineRule="auto"/>
        <w:ind w:right="692"/>
        <w:jc w:val="both"/>
        <w:outlineLvl w:val="1"/>
        <w:rPr>
          <w:rFonts w:eastAsia="Times New Roman" w:cs="Times New Roman"/>
          <w:bCs/>
          <w:iCs/>
          <w:kern w:val="0"/>
          <w:sz w:val="28"/>
          <w:szCs w:val="28"/>
          <w:lang w:eastAsia="ru-RU" w:bidi="ar-SA"/>
        </w:rPr>
      </w:pPr>
      <w:r w:rsidRPr="00D66D61">
        <w:rPr>
          <w:rFonts w:eastAsia="Times New Roman" w:cs="Times New Roman"/>
          <w:bCs/>
          <w:iCs/>
          <w:kern w:val="0"/>
          <w:sz w:val="28"/>
          <w:szCs w:val="28"/>
          <w:lang w:eastAsia="ru-RU" w:bidi="ar-SA"/>
        </w:rPr>
        <w:t xml:space="preserve">                                                                                   </w:t>
      </w:r>
    </w:p>
    <w:p w14:paraId="2F3A1F7E" w14:textId="77777777" w:rsidR="00D66D61" w:rsidRPr="00C904FD" w:rsidRDefault="00D66D61" w:rsidP="00C904FD">
      <w:pPr>
        <w:keepNext/>
        <w:suppressAutoHyphens w:val="0"/>
        <w:autoSpaceDE w:val="0"/>
        <w:autoSpaceDN w:val="0"/>
        <w:adjustRightInd w:val="0"/>
        <w:spacing w:before="240" w:line="360" w:lineRule="auto"/>
        <w:ind w:right="692"/>
        <w:jc w:val="both"/>
        <w:outlineLvl w:val="1"/>
        <w:rPr>
          <w:rFonts w:eastAsia="Times New Roman" w:cs="Times New Roman"/>
          <w:bCs/>
          <w:iCs/>
          <w:kern w:val="0"/>
          <w:sz w:val="28"/>
          <w:szCs w:val="28"/>
          <w:lang w:eastAsia="ru-RU" w:bidi="ar-SA"/>
        </w:rPr>
      </w:pPr>
    </w:p>
    <w:p w14:paraId="63D6E98E" w14:textId="77777777" w:rsidR="00D66D61" w:rsidRDefault="00D66D61" w:rsidP="00D66D61">
      <w:pPr>
        <w:keepNext/>
        <w:suppressAutoHyphens w:val="0"/>
        <w:autoSpaceDE w:val="0"/>
        <w:autoSpaceDN w:val="0"/>
        <w:adjustRightInd w:val="0"/>
        <w:spacing w:before="240" w:line="360" w:lineRule="auto"/>
        <w:ind w:right="692"/>
        <w:jc w:val="both"/>
        <w:outlineLvl w:val="1"/>
        <w:rPr>
          <w:rFonts w:eastAsia="Times New Roman" w:cs="Times New Roman"/>
          <w:bCs/>
          <w:iCs/>
          <w:kern w:val="0"/>
          <w:sz w:val="28"/>
          <w:szCs w:val="28"/>
          <w:lang w:eastAsia="ru-RU" w:bidi="ar-SA"/>
        </w:rPr>
      </w:pPr>
    </w:p>
    <w:p w14:paraId="46CAE30C" w14:textId="77777777" w:rsidR="00D66D61" w:rsidRPr="00D66D61" w:rsidRDefault="00D66D61" w:rsidP="00C904FD">
      <w:pPr>
        <w:keepNext/>
        <w:suppressAutoHyphens w:val="0"/>
        <w:autoSpaceDE w:val="0"/>
        <w:autoSpaceDN w:val="0"/>
        <w:adjustRightInd w:val="0"/>
        <w:spacing w:line="360" w:lineRule="auto"/>
        <w:ind w:left="4139"/>
        <w:jc w:val="both"/>
        <w:outlineLvl w:val="2"/>
        <w:rPr>
          <w:rFonts w:eastAsia="Times New Roman" w:cs="Times New Roman"/>
          <w:bCs/>
          <w:kern w:val="0"/>
          <w:sz w:val="28"/>
          <w:szCs w:val="28"/>
          <w:lang w:eastAsia="ru-RU" w:bidi="ar-SA"/>
        </w:rPr>
      </w:pPr>
      <w:r w:rsidRPr="00D66D61">
        <w:rPr>
          <w:rFonts w:ascii="Arial" w:eastAsia="Times New Roman" w:hAnsi="Arial" w:cs="Arial"/>
          <w:b/>
          <w:bCs/>
          <w:kern w:val="0"/>
          <w:sz w:val="26"/>
          <w:szCs w:val="28"/>
          <w:lang w:eastAsia="ru-RU" w:bidi="ar-SA"/>
        </w:rPr>
        <w:t xml:space="preserve">           </w:t>
      </w:r>
    </w:p>
    <w:p w14:paraId="707523DD" w14:textId="77777777" w:rsidR="00D66D61" w:rsidRPr="00D66D61" w:rsidRDefault="00D66D61" w:rsidP="00D66D61">
      <w:pPr>
        <w:widowControl/>
        <w:suppressAutoHyphens w:val="0"/>
        <w:autoSpaceDE w:val="0"/>
        <w:autoSpaceDN w:val="0"/>
        <w:adjustRightInd w:val="0"/>
        <w:ind w:firstLine="5040"/>
        <w:rPr>
          <w:rFonts w:eastAsia="Times New Roman" w:cs="Times New Roman"/>
          <w:kern w:val="0"/>
          <w:sz w:val="28"/>
          <w:szCs w:val="28"/>
          <w:lang w:eastAsia="en-US" w:bidi="ar-SA"/>
        </w:rPr>
      </w:pPr>
    </w:p>
    <w:p w14:paraId="58EDD3B0" w14:textId="77777777" w:rsidR="00C904FD" w:rsidRDefault="00C904FD" w:rsidP="00D66D61">
      <w:pPr>
        <w:suppressAutoHyphens w:val="0"/>
        <w:autoSpaceDE w:val="0"/>
        <w:autoSpaceDN w:val="0"/>
        <w:adjustRightInd w:val="0"/>
        <w:jc w:val="center"/>
        <w:outlineLvl w:val="0"/>
        <w:rPr>
          <w:rFonts w:eastAsia="Times New Roman" w:cs="Times New Roman"/>
          <w:bCs/>
          <w:kern w:val="0"/>
          <w:sz w:val="28"/>
          <w:szCs w:val="28"/>
          <w:lang w:eastAsia="ru-RU" w:bidi="ar-SA"/>
        </w:rPr>
      </w:pPr>
    </w:p>
    <w:p w14:paraId="36DEF143" w14:textId="77777777" w:rsidR="00C904FD" w:rsidRDefault="00C904FD" w:rsidP="00D66D61">
      <w:pPr>
        <w:suppressAutoHyphens w:val="0"/>
        <w:autoSpaceDE w:val="0"/>
        <w:autoSpaceDN w:val="0"/>
        <w:adjustRightInd w:val="0"/>
        <w:jc w:val="center"/>
        <w:outlineLvl w:val="0"/>
        <w:rPr>
          <w:rFonts w:eastAsia="Times New Roman" w:cs="Times New Roman"/>
          <w:bCs/>
          <w:kern w:val="0"/>
          <w:sz w:val="28"/>
          <w:szCs w:val="28"/>
          <w:lang w:eastAsia="ru-RU" w:bidi="ar-SA"/>
        </w:rPr>
      </w:pPr>
    </w:p>
    <w:p w14:paraId="21DA6784" w14:textId="77777777" w:rsidR="00C904FD" w:rsidRDefault="00C904FD" w:rsidP="00D66D61">
      <w:pPr>
        <w:suppressAutoHyphens w:val="0"/>
        <w:autoSpaceDE w:val="0"/>
        <w:autoSpaceDN w:val="0"/>
        <w:adjustRightInd w:val="0"/>
        <w:jc w:val="center"/>
        <w:outlineLvl w:val="0"/>
        <w:rPr>
          <w:rFonts w:eastAsia="Times New Roman" w:cs="Times New Roman"/>
          <w:bCs/>
          <w:kern w:val="0"/>
          <w:sz w:val="28"/>
          <w:szCs w:val="28"/>
          <w:lang w:eastAsia="ru-RU" w:bidi="ar-SA"/>
        </w:rPr>
      </w:pPr>
    </w:p>
    <w:p w14:paraId="52C1F411" w14:textId="77777777" w:rsidR="00C904FD" w:rsidRPr="00D66D61" w:rsidRDefault="00C904FD" w:rsidP="00C904FD">
      <w:pPr>
        <w:keepNext/>
        <w:suppressAutoHyphens w:val="0"/>
        <w:autoSpaceDE w:val="0"/>
        <w:autoSpaceDN w:val="0"/>
        <w:adjustRightInd w:val="0"/>
        <w:spacing w:before="240" w:line="360" w:lineRule="auto"/>
        <w:ind w:right="692"/>
        <w:jc w:val="both"/>
        <w:outlineLvl w:val="1"/>
        <w:rPr>
          <w:rFonts w:eastAsia="Times New Roman" w:cs="Times New Roman"/>
          <w:bCs/>
          <w:iCs/>
          <w:kern w:val="0"/>
          <w:sz w:val="28"/>
          <w:szCs w:val="28"/>
          <w:lang w:eastAsia="ru-RU" w:bidi="ar-SA"/>
        </w:rPr>
      </w:pPr>
      <w:r>
        <w:rPr>
          <w:rFonts w:eastAsia="Times New Roman" w:cs="Times New Roman"/>
          <w:bCs/>
          <w:iCs/>
          <w:kern w:val="0"/>
          <w:sz w:val="28"/>
          <w:szCs w:val="28"/>
          <w:lang w:eastAsia="ru-RU" w:bidi="ar-SA"/>
        </w:rPr>
        <w:t xml:space="preserve">                                                                                                   </w:t>
      </w:r>
      <w:r w:rsidRPr="00D66D61">
        <w:rPr>
          <w:rFonts w:eastAsia="Times New Roman" w:cs="Times New Roman"/>
          <w:bCs/>
          <w:iCs/>
          <w:kern w:val="0"/>
          <w:sz w:val="28"/>
          <w:szCs w:val="28"/>
          <w:lang w:eastAsia="ru-RU" w:bidi="ar-SA"/>
        </w:rPr>
        <w:t>Приложение  2</w:t>
      </w:r>
    </w:p>
    <w:p w14:paraId="75BD0418" w14:textId="77777777" w:rsidR="00C904FD" w:rsidRPr="00D66D61" w:rsidRDefault="00C904FD" w:rsidP="00C904FD">
      <w:pPr>
        <w:tabs>
          <w:tab w:val="left" w:pos="13440"/>
        </w:tabs>
        <w:suppressAutoHyphens w:val="0"/>
        <w:autoSpaceDE w:val="0"/>
        <w:autoSpaceDN w:val="0"/>
        <w:adjustRightInd w:val="0"/>
        <w:ind w:right="-8" w:firstLine="720"/>
        <w:jc w:val="right"/>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                                                        к решению Совета сельского  поселения     </w:t>
      </w:r>
      <w:proofErr w:type="spellStart"/>
      <w:r w:rsidRPr="00D66D61">
        <w:rPr>
          <w:rFonts w:eastAsia="Times New Roman" w:cs="Times New Roman"/>
          <w:kern w:val="0"/>
          <w:sz w:val="28"/>
          <w:szCs w:val="28"/>
          <w:lang w:eastAsia="ru-RU" w:bidi="ar-SA"/>
        </w:rPr>
        <w:t>Нижнебиккузинскийсельсовет</w:t>
      </w:r>
      <w:proofErr w:type="spellEnd"/>
      <w:r w:rsidRPr="00D66D61">
        <w:rPr>
          <w:rFonts w:eastAsia="Times New Roman" w:cs="Times New Roman"/>
          <w:kern w:val="0"/>
          <w:sz w:val="28"/>
          <w:szCs w:val="28"/>
          <w:lang w:eastAsia="ru-RU" w:bidi="ar-SA"/>
        </w:rPr>
        <w:t xml:space="preserve"> </w:t>
      </w:r>
    </w:p>
    <w:p w14:paraId="6F52F757" w14:textId="77777777" w:rsidR="00C904FD" w:rsidRPr="00D66D61" w:rsidRDefault="00C904FD" w:rsidP="00C904FD">
      <w:pPr>
        <w:tabs>
          <w:tab w:val="left" w:pos="13440"/>
        </w:tabs>
        <w:suppressAutoHyphens w:val="0"/>
        <w:autoSpaceDE w:val="0"/>
        <w:autoSpaceDN w:val="0"/>
        <w:adjustRightInd w:val="0"/>
        <w:ind w:right="-8" w:firstLine="720"/>
        <w:jc w:val="right"/>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муниципального района </w:t>
      </w:r>
      <w:proofErr w:type="spellStart"/>
      <w:r w:rsidRPr="00D66D61">
        <w:rPr>
          <w:rFonts w:eastAsia="Times New Roman" w:cs="Times New Roman"/>
          <w:kern w:val="0"/>
          <w:sz w:val="28"/>
          <w:szCs w:val="28"/>
          <w:lang w:eastAsia="ru-RU" w:bidi="ar-SA"/>
        </w:rPr>
        <w:t>Кугарчинский</w:t>
      </w:r>
      <w:proofErr w:type="spellEnd"/>
      <w:r w:rsidRPr="00D66D61">
        <w:rPr>
          <w:rFonts w:eastAsia="Times New Roman" w:cs="Times New Roman"/>
          <w:kern w:val="0"/>
          <w:sz w:val="28"/>
          <w:szCs w:val="28"/>
          <w:lang w:eastAsia="ru-RU" w:bidi="ar-SA"/>
        </w:rPr>
        <w:t xml:space="preserve"> </w:t>
      </w:r>
    </w:p>
    <w:p w14:paraId="5CE7B0BA" w14:textId="77777777" w:rsidR="00C904FD" w:rsidRPr="00D66D61" w:rsidRDefault="00C904FD" w:rsidP="00C904FD">
      <w:pPr>
        <w:tabs>
          <w:tab w:val="left" w:pos="13440"/>
        </w:tabs>
        <w:suppressAutoHyphens w:val="0"/>
        <w:autoSpaceDE w:val="0"/>
        <w:autoSpaceDN w:val="0"/>
        <w:adjustRightInd w:val="0"/>
        <w:ind w:right="-8" w:firstLine="720"/>
        <w:jc w:val="right"/>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район Республики   Башкортостан</w:t>
      </w:r>
    </w:p>
    <w:p w14:paraId="3F73AD9B" w14:textId="77777777" w:rsidR="00C904FD" w:rsidRPr="00D66D61" w:rsidRDefault="00C904FD" w:rsidP="00C904FD">
      <w:pPr>
        <w:tabs>
          <w:tab w:val="left" w:pos="13440"/>
        </w:tabs>
        <w:suppressAutoHyphens w:val="0"/>
        <w:autoSpaceDE w:val="0"/>
        <w:autoSpaceDN w:val="0"/>
        <w:adjustRightInd w:val="0"/>
        <w:ind w:right="-8" w:firstLine="4140"/>
        <w:jc w:val="both"/>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             от 25 декабря  2020 г. № 58</w:t>
      </w:r>
    </w:p>
    <w:p w14:paraId="53D7EB93" w14:textId="77777777" w:rsidR="00C904FD" w:rsidRPr="00D66D61" w:rsidRDefault="00C904FD" w:rsidP="00C904FD">
      <w:pPr>
        <w:tabs>
          <w:tab w:val="left" w:pos="13440"/>
        </w:tabs>
        <w:suppressAutoHyphens w:val="0"/>
        <w:autoSpaceDE w:val="0"/>
        <w:autoSpaceDN w:val="0"/>
        <w:adjustRightInd w:val="0"/>
        <w:ind w:right="-8" w:firstLine="4140"/>
        <w:jc w:val="right"/>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        «О бюджете сельского поселения                           </w:t>
      </w:r>
      <w:proofErr w:type="spellStart"/>
      <w:r w:rsidRPr="00D66D61">
        <w:rPr>
          <w:rFonts w:eastAsia="Times New Roman" w:cs="Times New Roman"/>
          <w:kern w:val="0"/>
          <w:sz w:val="28"/>
          <w:szCs w:val="28"/>
          <w:lang w:eastAsia="ru-RU" w:bidi="ar-SA"/>
        </w:rPr>
        <w:t>Нижнебиккузинскийсельсовет</w:t>
      </w:r>
      <w:proofErr w:type="spellEnd"/>
      <w:r w:rsidRPr="00D66D61">
        <w:rPr>
          <w:rFonts w:eastAsia="Times New Roman" w:cs="Times New Roman"/>
          <w:kern w:val="0"/>
          <w:sz w:val="28"/>
          <w:szCs w:val="28"/>
          <w:lang w:eastAsia="ru-RU" w:bidi="ar-SA"/>
        </w:rPr>
        <w:t xml:space="preserve"> муниципального </w:t>
      </w:r>
    </w:p>
    <w:p w14:paraId="1D753F32" w14:textId="77777777" w:rsidR="00C904FD" w:rsidRPr="00D66D61" w:rsidRDefault="00C904FD" w:rsidP="00C904FD">
      <w:pPr>
        <w:tabs>
          <w:tab w:val="left" w:pos="13440"/>
        </w:tabs>
        <w:suppressAutoHyphens w:val="0"/>
        <w:autoSpaceDE w:val="0"/>
        <w:autoSpaceDN w:val="0"/>
        <w:adjustRightInd w:val="0"/>
        <w:ind w:right="-8" w:firstLine="4140"/>
        <w:jc w:val="right"/>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района </w:t>
      </w:r>
      <w:proofErr w:type="spellStart"/>
      <w:r w:rsidRPr="00D66D61">
        <w:rPr>
          <w:rFonts w:eastAsia="Times New Roman" w:cs="Times New Roman"/>
          <w:kern w:val="0"/>
          <w:sz w:val="28"/>
          <w:szCs w:val="28"/>
          <w:lang w:eastAsia="ru-RU" w:bidi="ar-SA"/>
        </w:rPr>
        <w:t>Кугарчинский</w:t>
      </w:r>
      <w:proofErr w:type="spellEnd"/>
      <w:r w:rsidRPr="00D66D61">
        <w:rPr>
          <w:rFonts w:eastAsia="Times New Roman" w:cs="Times New Roman"/>
          <w:kern w:val="0"/>
          <w:sz w:val="28"/>
          <w:szCs w:val="28"/>
          <w:lang w:eastAsia="ru-RU" w:bidi="ar-SA"/>
        </w:rPr>
        <w:t xml:space="preserve"> район Республики Башкортостан на 2021 год и на </w:t>
      </w:r>
    </w:p>
    <w:p w14:paraId="36061E02" w14:textId="77777777" w:rsidR="00C904FD" w:rsidRPr="00D66D61" w:rsidRDefault="00C904FD" w:rsidP="00C904FD">
      <w:pPr>
        <w:tabs>
          <w:tab w:val="left" w:pos="13440"/>
        </w:tabs>
        <w:suppressAutoHyphens w:val="0"/>
        <w:autoSpaceDE w:val="0"/>
        <w:autoSpaceDN w:val="0"/>
        <w:adjustRightInd w:val="0"/>
        <w:ind w:right="-8" w:firstLine="4140"/>
        <w:jc w:val="right"/>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плановый период 2022 – 2023 годов»</w:t>
      </w:r>
    </w:p>
    <w:p w14:paraId="23B9F916" w14:textId="77777777" w:rsidR="00C904FD" w:rsidRDefault="00C904FD" w:rsidP="00D66D61">
      <w:pPr>
        <w:suppressAutoHyphens w:val="0"/>
        <w:autoSpaceDE w:val="0"/>
        <w:autoSpaceDN w:val="0"/>
        <w:adjustRightInd w:val="0"/>
        <w:jc w:val="center"/>
        <w:outlineLvl w:val="0"/>
        <w:rPr>
          <w:rFonts w:eastAsia="Times New Roman" w:cs="Times New Roman"/>
          <w:bCs/>
          <w:kern w:val="0"/>
          <w:sz w:val="28"/>
          <w:szCs w:val="28"/>
          <w:lang w:eastAsia="ru-RU" w:bidi="ar-SA"/>
        </w:rPr>
      </w:pPr>
    </w:p>
    <w:p w14:paraId="309589F9" w14:textId="77777777" w:rsidR="00C904FD" w:rsidRDefault="00C904FD" w:rsidP="00D66D61">
      <w:pPr>
        <w:suppressAutoHyphens w:val="0"/>
        <w:autoSpaceDE w:val="0"/>
        <w:autoSpaceDN w:val="0"/>
        <w:adjustRightInd w:val="0"/>
        <w:jc w:val="center"/>
        <w:outlineLvl w:val="0"/>
        <w:rPr>
          <w:rFonts w:eastAsia="Times New Roman" w:cs="Times New Roman"/>
          <w:bCs/>
          <w:kern w:val="0"/>
          <w:sz w:val="28"/>
          <w:szCs w:val="28"/>
          <w:lang w:eastAsia="ru-RU" w:bidi="ar-SA"/>
        </w:rPr>
      </w:pPr>
    </w:p>
    <w:p w14:paraId="73DAEC25" w14:textId="77777777" w:rsidR="00D66D61" w:rsidRPr="00D66D61" w:rsidRDefault="00C904FD" w:rsidP="00C904FD">
      <w:pPr>
        <w:suppressAutoHyphens w:val="0"/>
        <w:autoSpaceDE w:val="0"/>
        <w:autoSpaceDN w:val="0"/>
        <w:adjustRightInd w:val="0"/>
        <w:outlineLvl w:val="0"/>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00D66D61" w:rsidRPr="00D66D61">
        <w:rPr>
          <w:rFonts w:eastAsia="Times New Roman" w:cs="Times New Roman"/>
          <w:bCs/>
          <w:kern w:val="0"/>
          <w:sz w:val="28"/>
          <w:szCs w:val="28"/>
          <w:lang w:eastAsia="ru-RU" w:bidi="ar-SA"/>
        </w:rPr>
        <w:t xml:space="preserve">Перечень </w:t>
      </w:r>
    </w:p>
    <w:p w14:paraId="30A24DB7" w14:textId="77777777" w:rsidR="00D66D61" w:rsidRPr="00D66D61" w:rsidRDefault="00D66D61" w:rsidP="00D66D61">
      <w:pPr>
        <w:suppressAutoHyphens w:val="0"/>
        <w:autoSpaceDE w:val="0"/>
        <w:autoSpaceDN w:val="0"/>
        <w:adjustRightInd w:val="0"/>
        <w:jc w:val="center"/>
        <w:outlineLvl w:val="0"/>
        <w:rPr>
          <w:rFonts w:eastAsia="Times New Roman" w:cs="Times New Roman"/>
          <w:bCs/>
          <w:kern w:val="0"/>
          <w:sz w:val="28"/>
          <w:szCs w:val="28"/>
          <w:lang w:eastAsia="ru-RU" w:bidi="ar-SA"/>
        </w:rPr>
      </w:pPr>
      <w:r w:rsidRPr="00D66D61">
        <w:rPr>
          <w:rFonts w:eastAsia="Times New Roman" w:cs="Times New Roman"/>
          <w:bCs/>
          <w:kern w:val="0"/>
          <w:sz w:val="28"/>
          <w:szCs w:val="28"/>
          <w:lang w:eastAsia="ru-RU" w:bidi="ar-SA"/>
        </w:rPr>
        <w:t xml:space="preserve">главных администраторов источников финансирования дефицита бюджета сельского поселения </w:t>
      </w:r>
      <w:proofErr w:type="spellStart"/>
      <w:r w:rsidRPr="00D66D61">
        <w:rPr>
          <w:rFonts w:eastAsia="Times New Roman" w:cs="Times New Roman"/>
          <w:bCs/>
          <w:kern w:val="0"/>
          <w:sz w:val="28"/>
          <w:szCs w:val="28"/>
          <w:lang w:eastAsia="ru-RU" w:bidi="ar-SA"/>
        </w:rPr>
        <w:t>Нижнебиккузинскийсельсовет</w:t>
      </w:r>
      <w:proofErr w:type="spellEnd"/>
      <w:r w:rsidRPr="00D66D61">
        <w:rPr>
          <w:rFonts w:eastAsia="Times New Roman" w:cs="Times New Roman"/>
          <w:bCs/>
          <w:kern w:val="0"/>
          <w:sz w:val="28"/>
          <w:szCs w:val="28"/>
          <w:lang w:eastAsia="ru-RU" w:bidi="ar-SA"/>
        </w:rPr>
        <w:t xml:space="preserve"> муниципального района </w:t>
      </w:r>
      <w:proofErr w:type="spellStart"/>
      <w:proofErr w:type="gramStart"/>
      <w:r w:rsidRPr="00D66D61">
        <w:rPr>
          <w:rFonts w:eastAsia="Times New Roman" w:cs="Times New Roman"/>
          <w:bCs/>
          <w:kern w:val="0"/>
          <w:sz w:val="28"/>
          <w:szCs w:val="28"/>
          <w:lang w:eastAsia="ru-RU" w:bidi="ar-SA"/>
        </w:rPr>
        <w:t>Кугарчинский</w:t>
      </w:r>
      <w:proofErr w:type="spellEnd"/>
      <w:r w:rsidRPr="00D66D61">
        <w:rPr>
          <w:rFonts w:eastAsia="Times New Roman" w:cs="Times New Roman"/>
          <w:bCs/>
          <w:kern w:val="0"/>
          <w:sz w:val="28"/>
          <w:szCs w:val="28"/>
          <w:lang w:eastAsia="ru-RU" w:bidi="ar-SA"/>
        </w:rPr>
        <w:t xml:space="preserve">  район</w:t>
      </w:r>
      <w:proofErr w:type="gramEnd"/>
      <w:r w:rsidRPr="00D66D61">
        <w:rPr>
          <w:rFonts w:eastAsia="Times New Roman" w:cs="Times New Roman"/>
          <w:bCs/>
          <w:kern w:val="0"/>
          <w:sz w:val="28"/>
          <w:szCs w:val="28"/>
          <w:lang w:eastAsia="ru-RU" w:bidi="ar-SA"/>
        </w:rPr>
        <w:t xml:space="preserve"> Республики Башкортостан </w:t>
      </w:r>
    </w:p>
    <w:p w14:paraId="5D8C2C23" w14:textId="77777777" w:rsidR="00D66D61" w:rsidRPr="00D66D61" w:rsidRDefault="00D66D61" w:rsidP="00D66D61">
      <w:pPr>
        <w:suppressAutoHyphens w:val="0"/>
        <w:autoSpaceDE w:val="0"/>
        <w:autoSpaceDN w:val="0"/>
        <w:adjustRightInd w:val="0"/>
        <w:spacing w:line="360" w:lineRule="auto"/>
        <w:ind w:firstLine="720"/>
        <w:jc w:val="center"/>
        <w:rPr>
          <w:rFonts w:eastAsia="Times New Roman" w:cs="Times New Roman"/>
          <w:b/>
          <w:bCs/>
          <w:kern w:val="0"/>
          <w:sz w:val="28"/>
          <w:szCs w:val="28"/>
          <w:lang w:eastAsia="ru-RU" w:bidi="ar-SA"/>
        </w:rPr>
      </w:pPr>
    </w:p>
    <w:tbl>
      <w:tblPr>
        <w:tblW w:w="9735" w:type="dxa"/>
        <w:tblInd w:w="93" w:type="dxa"/>
        <w:tblLayout w:type="fixed"/>
        <w:tblLook w:val="0000" w:firstRow="0" w:lastRow="0" w:firstColumn="0" w:lastColumn="0" w:noHBand="0" w:noVBand="0"/>
      </w:tblPr>
      <w:tblGrid>
        <w:gridCol w:w="1275"/>
        <w:gridCol w:w="3060"/>
        <w:gridCol w:w="5400"/>
      </w:tblGrid>
      <w:tr w:rsidR="00D66D61" w:rsidRPr="00D66D61" w14:paraId="6C2BE3F1" w14:textId="77777777" w:rsidTr="005F1364">
        <w:trPr>
          <w:cantSplit/>
          <w:trHeight w:val="886"/>
        </w:trPr>
        <w:tc>
          <w:tcPr>
            <w:tcW w:w="4335" w:type="dxa"/>
            <w:gridSpan w:val="2"/>
            <w:tcBorders>
              <w:top w:val="single" w:sz="4" w:space="0" w:color="auto"/>
              <w:left w:val="single" w:sz="4" w:space="0" w:color="auto"/>
              <w:bottom w:val="nil"/>
              <w:right w:val="nil"/>
            </w:tcBorders>
            <w:vAlign w:val="center"/>
          </w:tcPr>
          <w:p w14:paraId="65861F91" w14:textId="77777777" w:rsidR="00D66D61" w:rsidRPr="00D66D61" w:rsidRDefault="00D66D61" w:rsidP="00D66D61">
            <w:pPr>
              <w:suppressAutoHyphens w:val="0"/>
              <w:autoSpaceDE w:val="0"/>
              <w:autoSpaceDN w:val="0"/>
              <w:adjustRightInd w:val="0"/>
              <w:jc w:val="center"/>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Код классификации </w:t>
            </w:r>
          </w:p>
          <w:p w14:paraId="6575EA3F" w14:textId="77777777" w:rsidR="00D66D61" w:rsidRPr="00D66D61" w:rsidRDefault="00D66D61" w:rsidP="00D66D61">
            <w:pPr>
              <w:suppressAutoHyphens w:val="0"/>
              <w:autoSpaceDE w:val="0"/>
              <w:autoSpaceDN w:val="0"/>
              <w:adjustRightInd w:val="0"/>
              <w:jc w:val="center"/>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источников финансирования дефицита бюджета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14:paraId="77A8544A" w14:textId="77777777" w:rsidR="00D66D61" w:rsidRPr="00D66D61" w:rsidRDefault="00D66D61" w:rsidP="00D66D61">
            <w:pPr>
              <w:suppressAutoHyphens w:val="0"/>
              <w:autoSpaceDE w:val="0"/>
              <w:autoSpaceDN w:val="0"/>
              <w:adjustRightInd w:val="0"/>
              <w:ind w:left="-108"/>
              <w:jc w:val="center"/>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 xml:space="preserve">Наименование </w:t>
            </w:r>
          </w:p>
          <w:p w14:paraId="0FB6A02F" w14:textId="77777777" w:rsidR="00D66D61" w:rsidRPr="00D66D61" w:rsidRDefault="00D66D61" w:rsidP="00D66D61">
            <w:pPr>
              <w:suppressAutoHyphens w:val="0"/>
              <w:autoSpaceDE w:val="0"/>
              <w:autoSpaceDN w:val="0"/>
              <w:adjustRightInd w:val="0"/>
              <w:ind w:left="-108"/>
              <w:jc w:val="center"/>
              <w:rPr>
                <w:rFonts w:eastAsia="Times New Roman" w:cs="Times New Roman"/>
                <w:kern w:val="0"/>
                <w:sz w:val="28"/>
                <w:szCs w:val="28"/>
                <w:lang w:eastAsia="ru-RU" w:bidi="ar-SA"/>
              </w:rPr>
            </w:pPr>
          </w:p>
        </w:tc>
      </w:tr>
      <w:tr w:rsidR="00D66D61" w:rsidRPr="00D66D61" w14:paraId="209C011C" w14:textId="77777777" w:rsidTr="005F136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14:paraId="6AD48F95" w14:textId="77777777" w:rsidR="00D66D61" w:rsidRPr="00D66D61" w:rsidRDefault="00D66D61" w:rsidP="00D66D61">
            <w:pPr>
              <w:suppressAutoHyphens w:val="0"/>
              <w:autoSpaceDE w:val="0"/>
              <w:autoSpaceDN w:val="0"/>
              <w:adjustRightInd w:val="0"/>
              <w:jc w:val="center"/>
              <w:rPr>
                <w:rFonts w:eastAsia="Times New Roman" w:cs="Times New Roman"/>
                <w:kern w:val="0"/>
                <w:sz w:val="28"/>
                <w:szCs w:val="28"/>
                <w:lang w:eastAsia="ru-RU" w:bidi="ar-SA"/>
              </w:rPr>
            </w:pPr>
            <w:proofErr w:type="spellStart"/>
            <w:proofErr w:type="gramStart"/>
            <w:r w:rsidRPr="00D66D61">
              <w:rPr>
                <w:rFonts w:eastAsia="Times New Roman" w:cs="Times New Roman"/>
                <w:kern w:val="0"/>
                <w:sz w:val="28"/>
                <w:szCs w:val="28"/>
                <w:lang w:eastAsia="ru-RU" w:bidi="ar-SA"/>
              </w:rPr>
              <w:t>главно-го</w:t>
            </w:r>
            <w:proofErr w:type="spellEnd"/>
            <w:proofErr w:type="gramEnd"/>
            <w:r w:rsidRPr="00D66D61">
              <w:rPr>
                <w:rFonts w:eastAsia="Times New Roman" w:cs="Times New Roman"/>
                <w:kern w:val="0"/>
                <w:sz w:val="28"/>
                <w:szCs w:val="28"/>
                <w:lang w:eastAsia="ru-RU" w:bidi="ar-SA"/>
              </w:rPr>
              <w:t xml:space="preserve"> </w:t>
            </w:r>
            <w:proofErr w:type="spellStart"/>
            <w:r w:rsidRPr="00D66D61">
              <w:rPr>
                <w:rFonts w:eastAsia="Times New Roman" w:cs="Times New Roman"/>
                <w:kern w:val="0"/>
                <w:sz w:val="28"/>
                <w:szCs w:val="28"/>
                <w:lang w:eastAsia="ru-RU" w:bidi="ar-SA"/>
              </w:rPr>
              <w:t>адми</w:t>
            </w:r>
            <w:proofErr w:type="spellEnd"/>
            <w:r w:rsidRPr="00D66D61">
              <w:rPr>
                <w:rFonts w:eastAsia="Times New Roman" w:cs="Times New Roman"/>
                <w:kern w:val="0"/>
                <w:sz w:val="28"/>
                <w:szCs w:val="28"/>
                <w:lang w:eastAsia="ru-RU" w:bidi="ar-SA"/>
              </w:rPr>
              <w:t>-</w:t>
            </w:r>
            <w:proofErr w:type="spellStart"/>
            <w:r w:rsidRPr="00D66D61">
              <w:rPr>
                <w:rFonts w:eastAsia="Times New Roman" w:cs="Times New Roman"/>
                <w:kern w:val="0"/>
                <w:sz w:val="28"/>
                <w:szCs w:val="28"/>
                <w:lang w:eastAsia="ru-RU" w:bidi="ar-SA"/>
              </w:rPr>
              <w:t>нистра</w:t>
            </w:r>
            <w:proofErr w:type="spellEnd"/>
            <w:r w:rsidRPr="00D66D61">
              <w:rPr>
                <w:rFonts w:eastAsia="Times New Roman" w:cs="Times New Roman"/>
                <w:kern w:val="0"/>
                <w:sz w:val="28"/>
                <w:szCs w:val="28"/>
                <w:lang w:eastAsia="ru-RU" w:bidi="ar-SA"/>
              </w:rPr>
              <w:t xml:space="preserve">-тора </w:t>
            </w:r>
          </w:p>
        </w:tc>
        <w:tc>
          <w:tcPr>
            <w:tcW w:w="3060" w:type="dxa"/>
            <w:tcBorders>
              <w:top w:val="single" w:sz="4" w:space="0" w:color="auto"/>
              <w:left w:val="nil"/>
              <w:bottom w:val="single" w:sz="4" w:space="0" w:color="auto"/>
              <w:right w:val="nil"/>
            </w:tcBorders>
            <w:vAlign w:val="center"/>
          </w:tcPr>
          <w:p w14:paraId="77952ADB" w14:textId="77777777" w:rsidR="00D66D61" w:rsidRPr="00D66D61" w:rsidRDefault="00D66D61" w:rsidP="00D66D61">
            <w:pPr>
              <w:suppressAutoHyphens w:val="0"/>
              <w:autoSpaceDE w:val="0"/>
              <w:autoSpaceDN w:val="0"/>
              <w:adjustRightInd w:val="0"/>
              <w:jc w:val="center"/>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группы, подгруппы, статьи и вида</w:t>
            </w:r>
          </w:p>
        </w:tc>
        <w:tc>
          <w:tcPr>
            <w:tcW w:w="5400" w:type="dxa"/>
            <w:vMerge/>
            <w:tcBorders>
              <w:top w:val="single" w:sz="4" w:space="0" w:color="auto"/>
              <w:left w:val="single" w:sz="4" w:space="0" w:color="auto"/>
              <w:bottom w:val="single" w:sz="4" w:space="0" w:color="000000"/>
              <w:right w:val="single" w:sz="4" w:space="0" w:color="auto"/>
            </w:tcBorders>
            <w:vAlign w:val="center"/>
          </w:tcPr>
          <w:p w14:paraId="309A0AC5" w14:textId="77777777" w:rsidR="00D66D61" w:rsidRPr="00D66D61" w:rsidRDefault="00D66D61" w:rsidP="00D66D61">
            <w:pPr>
              <w:suppressAutoHyphens w:val="0"/>
              <w:autoSpaceDE w:val="0"/>
              <w:autoSpaceDN w:val="0"/>
              <w:adjustRightInd w:val="0"/>
              <w:ind w:firstLine="720"/>
              <w:jc w:val="both"/>
              <w:rPr>
                <w:rFonts w:eastAsia="Times New Roman" w:cs="Times New Roman"/>
                <w:kern w:val="0"/>
                <w:sz w:val="28"/>
                <w:szCs w:val="28"/>
                <w:lang w:eastAsia="ru-RU" w:bidi="ar-SA"/>
              </w:rPr>
            </w:pPr>
          </w:p>
        </w:tc>
      </w:tr>
    </w:tbl>
    <w:p w14:paraId="1BE344F9" w14:textId="77777777" w:rsidR="00D66D61" w:rsidRPr="00D66D61" w:rsidRDefault="00D66D61" w:rsidP="00D66D61">
      <w:pPr>
        <w:suppressAutoHyphens w:val="0"/>
        <w:autoSpaceDE w:val="0"/>
        <w:autoSpaceDN w:val="0"/>
        <w:adjustRightInd w:val="0"/>
        <w:spacing w:line="48" w:lineRule="auto"/>
        <w:ind w:firstLine="720"/>
        <w:jc w:val="both"/>
        <w:rPr>
          <w:rFonts w:eastAsia="Times New Roman" w:cs="Times New Roman"/>
          <w:kern w:val="0"/>
          <w:sz w:val="28"/>
          <w:szCs w:val="28"/>
          <w:lang w:eastAsia="ru-RU" w:bidi="ar-SA"/>
        </w:rPr>
      </w:pPr>
    </w:p>
    <w:tbl>
      <w:tblPr>
        <w:tblW w:w="9735" w:type="dxa"/>
        <w:tblInd w:w="93" w:type="dxa"/>
        <w:tblLayout w:type="fixed"/>
        <w:tblLook w:val="0000" w:firstRow="0" w:lastRow="0" w:firstColumn="0" w:lastColumn="0" w:noHBand="0" w:noVBand="0"/>
      </w:tblPr>
      <w:tblGrid>
        <w:gridCol w:w="1275"/>
        <w:gridCol w:w="3060"/>
        <w:gridCol w:w="5400"/>
      </w:tblGrid>
      <w:tr w:rsidR="00D66D61" w:rsidRPr="00D66D61" w14:paraId="59E896A9" w14:textId="77777777" w:rsidTr="005F1364">
        <w:trPr>
          <w:trHeight w:val="173"/>
          <w:tblHeader/>
        </w:trPr>
        <w:tc>
          <w:tcPr>
            <w:tcW w:w="1275" w:type="dxa"/>
            <w:tcBorders>
              <w:top w:val="single" w:sz="4" w:space="0" w:color="auto"/>
              <w:left w:val="single" w:sz="4" w:space="0" w:color="auto"/>
              <w:bottom w:val="single" w:sz="4" w:space="0" w:color="auto"/>
              <w:right w:val="single" w:sz="4" w:space="0" w:color="auto"/>
            </w:tcBorders>
          </w:tcPr>
          <w:p w14:paraId="78D9C7F7" w14:textId="77777777" w:rsidR="00D66D61" w:rsidRPr="00D66D61" w:rsidRDefault="00D66D61" w:rsidP="00D66D61">
            <w:pPr>
              <w:tabs>
                <w:tab w:val="left" w:pos="0"/>
              </w:tabs>
              <w:suppressAutoHyphens w:val="0"/>
              <w:autoSpaceDE w:val="0"/>
              <w:autoSpaceDN w:val="0"/>
              <w:adjustRightInd w:val="0"/>
              <w:ind w:left="-93"/>
              <w:jc w:val="center"/>
              <w:rPr>
                <w:rFonts w:eastAsia="Times New Roman" w:cs="Times New Roman"/>
                <w:kern w:val="0"/>
                <w:sz w:val="28"/>
                <w:szCs w:val="28"/>
                <w:lang w:val="en-US" w:eastAsia="ru-RU" w:bidi="ar-SA"/>
              </w:rPr>
            </w:pPr>
            <w:r w:rsidRPr="00D66D61">
              <w:rPr>
                <w:rFonts w:eastAsia="Times New Roman" w:cs="Times New Roman"/>
                <w:kern w:val="0"/>
                <w:sz w:val="28"/>
                <w:szCs w:val="28"/>
                <w:lang w:val="en-US" w:eastAsia="ru-RU" w:bidi="ar-SA"/>
              </w:rPr>
              <w:t>1</w:t>
            </w:r>
          </w:p>
        </w:tc>
        <w:tc>
          <w:tcPr>
            <w:tcW w:w="3060" w:type="dxa"/>
            <w:tcBorders>
              <w:top w:val="single" w:sz="4" w:space="0" w:color="auto"/>
              <w:left w:val="nil"/>
              <w:bottom w:val="single" w:sz="4" w:space="0" w:color="auto"/>
              <w:right w:val="single" w:sz="4" w:space="0" w:color="auto"/>
            </w:tcBorders>
          </w:tcPr>
          <w:p w14:paraId="55D941D2" w14:textId="77777777" w:rsidR="00D66D61" w:rsidRPr="00D66D61" w:rsidRDefault="00D66D61" w:rsidP="00D66D61">
            <w:pPr>
              <w:suppressAutoHyphens w:val="0"/>
              <w:autoSpaceDE w:val="0"/>
              <w:autoSpaceDN w:val="0"/>
              <w:adjustRightInd w:val="0"/>
              <w:ind w:left="-108" w:right="-108"/>
              <w:jc w:val="center"/>
              <w:rPr>
                <w:rFonts w:eastAsia="Times New Roman" w:cs="Times New Roman"/>
                <w:kern w:val="0"/>
                <w:sz w:val="28"/>
                <w:szCs w:val="28"/>
                <w:lang w:val="en-US" w:eastAsia="ru-RU" w:bidi="ar-SA"/>
              </w:rPr>
            </w:pPr>
            <w:r w:rsidRPr="00D66D61">
              <w:rPr>
                <w:rFonts w:eastAsia="Times New Roman" w:cs="Times New Roman"/>
                <w:kern w:val="0"/>
                <w:sz w:val="28"/>
                <w:szCs w:val="28"/>
                <w:lang w:val="en-US" w:eastAsia="ru-RU" w:bidi="ar-SA"/>
              </w:rPr>
              <w:t>2</w:t>
            </w:r>
          </w:p>
        </w:tc>
        <w:tc>
          <w:tcPr>
            <w:tcW w:w="5400" w:type="dxa"/>
            <w:tcBorders>
              <w:top w:val="single" w:sz="4" w:space="0" w:color="auto"/>
              <w:left w:val="nil"/>
              <w:bottom w:val="single" w:sz="4" w:space="0" w:color="auto"/>
              <w:right w:val="single" w:sz="4" w:space="0" w:color="auto"/>
            </w:tcBorders>
          </w:tcPr>
          <w:p w14:paraId="0ABEEF22" w14:textId="77777777" w:rsidR="00D66D61" w:rsidRPr="00D66D61" w:rsidRDefault="00D66D61" w:rsidP="00D66D61">
            <w:pPr>
              <w:suppressAutoHyphens w:val="0"/>
              <w:autoSpaceDE w:val="0"/>
              <w:autoSpaceDN w:val="0"/>
              <w:adjustRightInd w:val="0"/>
              <w:ind w:right="252"/>
              <w:jc w:val="center"/>
              <w:rPr>
                <w:rFonts w:eastAsia="Times New Roman" w:cs="Times New Roman"/>
                <w:kern w:val="0"/>
                <w:sz w:val="28"/>
                <w:szCs w:val="28"/>
                <w:lang w:val="en-US" w:eastAsia="ru-RU" w:bidi="ar-SA"/>
              </w:rPr>
            </w:pPr>
            <w:r w:rsidRPr="00D66D61">
              <w:rPr>
                <w:rFonts w:eastAsia="Times New Roman" w:cs="Times New Roman"/>
                <w:kern w:val="0"/>
                <w:sz w:val="28"/>
                <w:szCs w:val="28"/>
                <w:lang w:val="en-US" w:eastAsia="ru-RU" w:bidi="ar-SA"/>
              </w:rPr>
              <w:t>3</w:t>
            </w:r>
          </w:p>
        </w:tc>
      </w:tr>
      <w:tr w:rsidR="00D66D61" w:rsidRPr="00D66D61" w14:paraId="7129928E" w14:textId="77777777" w:rsidTr="005F1364">
        <w:trPr>
          <w:cantSplit/>
          <w:trHeight w:val="703"/>
        </w:trPr>
        <w:tc>
          <w:tcPr>
            <w:tcW w:w="1275" w:type="dxa"/>
            <w:tcBorders>
              <w:top w:val="single" w:sz="4" w:space="0" w:color="auto"/>
              <w:left w:val="single" w:sz="4" w:space="0" w:color="auto"/>
              <w:bottom w:val="single" w:sz="4" w:space="0" w:color="auto"/>
              <w:right w:val="single" w:sz="4" w:space="0" w:color="auto"/>
            </w:tcBorders>
          </w:tcPr>
          <w:p w14:paraId="4AE8AAC9" w14:textId="77777777" w:rsidR="00D66D61" w:rsidRPr="00D66D61" w:rsidRDefault="00D66D61" w:rsidP="00D66D61">
            <w:pPr>
              <w:suppressAutoHyphens w:val="0"/>
              <w:autoSpaceDE w:val="0"/>
              <w:autoSpaceDN w:val="0"/>
              <w:adjustRightInd w:val="0"/>
              <w:ind w:left="-93"/>
              <w:jc w:val="center"/>
              <w:rPr>
                <w:rFonts w:eastAsia="Times New Roman" w:cs="Times New Roman"/>
                <w:b/>
                <w:kern w:val="0"/>
                <w:sz w:val="28"/>
                <w:szCs w:val="28"/>
                <w:lang w:eastAsia="ru-RU" w:bidi="ar-SA"/>
              </w:rPr>
            </w:pPr>
            <w:r w:rsidRPr="00D66D61">
              <w:rPr>
                <w:rFonts w:eastAsia="Times New Roman" w:cs="Times New Roman"/>
                <w:b/>
                <w:kern w:val="0"/>
                <w:sz w:val="28"/>
                <w:szCs w:val="28"/>
                <w:lang w:eastAsia="ru-RU" w:bidi="ar-SA"/>
              </w:rPr>
              <w:t>791</w:t>
            </w:r>
          </w:p>
        </w:tc>
        <w:tc>
          <w:tcPr>
            <w:tcW w:w="8460" w:type="dxa"/>
            <w:gridSpan w:val="2"/>
            <w:tcBorders>
              <w:top w:val="single" w:sz="4" w:space="0" w:color="auto"/>
              <w:left w:val="nil"/>
              <w:bottom w:val="single" w:sz="4" w:space="0" w:color="auto"/>
              <w:right w:val="single" w:sz="4" w:space="0" w:color="auto"/>
            </w:tcBorders>
          </w:tcPr>
          <w:p w14:paraId="5AECAF3E" w14:textId="77777777" w:rsidR="00D66D61" w:rsidRPr="00D66D61" w:rsidRDefault="00D66D61" w:rsidP="00D66D61">
            <w:pPr>
              <w:tabs>
                <w:tab w:val="left" w:pos="10260"/>
              </w:tabs>
              <w:suppressAutoHyphens w:val="0"/>
              <w:autoSpaceDE w:val="0"/>
              <w:autoSpaceDN w:val="0"/>
              <w:adjustRightInd w:val="0"/>
              <w:ind w:firstLine="720"/>
              <w:jc w:val="both"/>
              <w:rPr>
                <w:rFonts w:eastAsia="Times New Roman" w:cs="Times New Roman"/>
                <w:b/>
                <w:snapToGrid w:val="0"/>
                <w:kern w:val="0"/>
                <w:sz w:val="28"/>
                <w:szCs w:val="28"/>
                <w:lang w:eastAsia="ru-RU" w:bidi="ar-SA"/>
              </w:rPr>
            </w:pPr>
            <w:r w:rsidRPr="00D66D61">
              <w:rPr>
                <w:rFonts w:eastAsia="Times New Roman" w:cs="Times New Roman"/>
                <w:b/>
                <w:snapToGrid w:val="0"/>
                <w:kern w:val="0"/>
                <w:sz w:val="28"/>
                <w:szCs w:val="28"/>
                <w:lang w:eastAsia="ru-RU" w:bidi="ar-SA"/>
              </w:rPr>
              <w:t xml:space="preserve">Администрация сельского поселения </w:t>
            </w:r>
            <w:proofErr w:type="spellStart"/>
            <w:r w:rsidRPr="00D66D61">
              <w:rPr>
                <w:rFonts w:eastAsia="Times New Roman" w:cs="Times New Roman"/>
                <w:b/>
                <w:snapToGrid w:val="0"/>
                <w:kern w:val="0"/>
                <w:sz w:val="28"/>
                <w:szCs w:val="28"/>
                <w:lang w:eastAsia="ru-RU" w:bidi="ar-SA"/>
              </w:rPr>
              <w:t>Нижнебиккузинский</w:t>
            </w:r>
            <w:proofErr w:type="spellEnd"/>
            <w:r w:rsidRPr="00D66D61">
              <w:rPr>
                <w:rFonts w:eastAsia="Times New Roman" w:cs="Times New Roman"/>
                <w:b/>
                <w:snapToGrid w:val="0"/>
                <w:kern w:val="0"/>
                <w:sz w:val="28"/>
                <w:szCs w:val="28"/>
                <w:lang w:eastAsia="ru-RU" w:bidi="ar-SA"/>
              </w:rPr>
              <w:t xml:space="preserve"> сельсовет муниципального района </w:t>
            </w:r>
            <w:proofErr w:type="spellStart"/>
            <w:r w:rsidRPr="00D66D61">
              <w:rPr>
                <w:rFonts w:eastAsia="Times New Roman" w:cs="Times New Roman"/>
                <w:b/>
                <w:snapToGrid w:val="0"/>
                <w:kern w:val="0"/>
                <w:sz w:val="28"/>
                <w:szCs w:val="28"/>
                <w:lang w:eastAsia="ru-RU" w:bidi="ar-SA"/>
              </w:rPr>
              <w:t>Кугарчинский</w:t>
            </w:r>
            <w:proofErr w:type="spellEnd"/>
            <w:r w:rsidRPr="00D66D61">
              <w:rPr>
                <w:rFonts w:eastAsia="Times New Roman" w:cs="Times New Roman"/>
                <w:b/>
                <w:snapToGrid w:val="0"/>
                <w:kern w:val="0"/>
                <w:sz w:val="28"/>
                <w:szCs w:val="28"/>
                <w:lang w:eastAsia="ru-RU" w:bidi="ar-SA"/>
              </w:rPr>
              <w:t xml:space="preserve"> район Республики Башкортостан</w:t>
            </w:r>
          </w:p>
          <w:p w14:paraId="450BCFA4" w14:textId="77777777" w:rsidR="00D66D61" w:rsidRPr="00D66D61" w:rsidRDefault="00D66D61" w:rsidP="00D66D61">
            <w:pPr>
              <w:suppressAutoHyphens w:val="0"/>
              <w:autoSpaceDE w:val="0"/>
              <w:autoSpaceDN w:val="0"/>
              <w:adjustRightInd w:val="0"/>
              <w:rPr>
                <w:rFonts w:eastAsia="Times New Roman" w:cs="Times New Roman"/>
                <w:b/>
                <w:kern w:val="0"/>
                <w:sz w:val="28"/>
                <w:szCs w:val="28"/>
                <w:lang w:eastAsia="ru-RU" w:bidi="ar-SA"/>
              </w:rPr>
            </w:pPr>
          </w:p>
        </w:tc>
      </w:tr>
      <w:tr w:rsidR="00D66D61" w:rsidRPr="00D66D61" w14:paraId="3D312972" w14:textId="77777777" w:rsidTr="005F1364">
        <w:trPr>
          <w:cantSplit/>
          <w:trHeight w:val="375"/>
        </w:trPr>
        <w:tc>
          <w:tcPr>
            <w:tcW w:w="1275" w:type="dxa"/>
            <w:tcBorders>
              <w:top w:val="single" w:sz="4" w:space="0" w:color="auto"/>
              <w:left w:val="single" w:sz="4" w:space="0" w:color="auto"/>
              <w:bottom w:val="single" w:sz="4" w:space="0" w:color="auto"/>
              <w:right w:val="single" w:sz="4" w:space="0" w:color="auto"/>
            </w:tcBorders>
          </w:tcPr>
          <w:p w14:paraId="62E83277" w14:textId="77777777" w:rsidR="00D66D61" w:rsidRPr="00D66D61" w:rsidRDefault="00D66D61" w:rsidP="00D66D61">
            <w:pPr>
              <w:suppressAutoHyphens w:val="0"/>
              <w:autoSpaceDE w:val="0"/>
              <w:autoSpaceDN w:val="0"/>
              <w:adjustRightInd w:val="0"/>
              <w:ind w:left="-93"/>
              <w:jc w:val="center"/>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791</w:t>
            </w:r>
          </w:p>
          <w:p w14:paraId="00E4FA31" w14:textId="77777777" w:rsidR="00D66D61" w:rsidRPr="00D66D61" w:rsidRDefault="00D66D61" w:rsidP="00D66D61">
            <w:pPr>
              <w:suppressAutoHyphens w:val="0"/>
              <w:autoSpaceDE w:val="0"/>
              <w:autoSpaceDN w:val="0"/>
              <w:adjustRightInd w:val="0"/>
              <w:ind w:left="-93"/>
              <w:jc w:val="center"/>
              <w:rPr>
                <w:rFonts w:eastAsia="Times New Roman" w:cs="Times New Roman"/>
                <w:kern w:val="0"/>
                <w:sz w:val="28"/>
                <w:szCs w:val="28"/>
                <w:lang w:val="en-US" w:eastAsia="ru-RU" w:bidi="ar-SA"/>
              </w:rPr>
            </w:pPr>
          </w:p>
        </w:tc>
        <w:tc>
          <w:tcPr>
            <w:tcW w:w="3060" w:type="dxa"/>
            <w:tcBorders>
              <w:top w:val="single" w:sz="4" w:space="0" w:color="auto"/>
              <w:left w:val="nil"/>
              <w:bottom w:val="single" w:sz="4" w:space="0" w:color="auto"/>
              <w:right w:val="single" w:sz="4" w:space="0" w:color="auto"/>
            </w:tcBorders>
          </w:tcPr>
          <w:p w14:paraId="6B5EE00C" w14:textId="77777777" w:rsidR="00D66D61" w:rsidRPr="00D66D61" w:rsidRDefault="00D66D61" w:rsidP="00D66D61">
            <w:pPr>
              <w:suppressAutoHyphens w:val="0"/>
              <w:autoSpaceDE w:val="0"/>
              <w:autoSpaceDN w:val="0"/>
              <w:adjustRightInd w:val="0"/>
              <w:jc w:val="both"/>
              <w:rPr>
                <w:rFonts w:eastAsia="Times New Roman" w:cs="Times New Roman"/>
                <w:kern w:val="0"/>
                <w:sz w:val="28"/>
                <w:szCs w:val="20"/>
                <w:lang w:eastAsia="ru-RU" w:bidi="ar-SA"/>
              </w:rPr>
            </w:pPr>
            <w:r w:rsidRPr="00D66D61">
              <w:rPr>
                <w:rFonts w:eastAsia="Times New Roman" w:cs="Times New Roman"/>
                <w:kern w:val="0"/>
                <w:sz w:val="28"/>
                <w:szCs w:val="20"/>
                <w:lang w:eastAsia="ru-RU" w:bidi="ar-SA"/>
              </w:rPr>
              <w:t>01 05 02 01 10 0000 510</w:t>
            </w:r>
          </w:p>
          <w:p w14:paraId="31C619AF" w14:textId="77777777" w:rsidR="00D66D61" w:rsidRPr="00D66D61" w:rsidRDefault="00D66D61" w:rsidP="00D66D61">
            <w:pPr>
              <w:suppressAutoHyphens w:val="0"/>
              <w:autoSpaceDE w:val="0"/>
              <w:autoSpaceDN w:val="0"/>
              <w:adjustRightInd w:val="0"/>
              <w:jc w:val="both"/>
              <w:rPr>
                <w:rFonts w:eastAsia="Times New Roman" w:cs="Times New Roman"/>
                <w:kern w:val="0"/>
                <w:sz w:val="28"/>
                <w:szCs w:val="20"/>
                <w:lang w:eastAsia="ru-RU" w:bidi="ar-SA"/>
              </w:rPr>
            </w:pPr>
          </w:p>
        </w:tc>
        <w:tc>
          <w:tcPr>
            <w:tcW w:w="5400" w:type="dxa"/>
            <w:tcBorders>
              <w:top w:val="single" w:sz="4" w:space="0" w:color="auto"/>
              <w:left w:val="nil"/>
              <w:bottom w:val="single" w:sz="4" w:space="0" w:color="auto"/>
              <w:right w:val="single" w:sz="4" w:space="0" w:color="auto"/>
            </w:tcBorders>
          </w:tcPr>
          <w:p w14:paraId="17D40E31" w14:textId="77777777" w:rsidR="00D66D61" w:rsidRPr="00D66D61" w:rsidRDefault="00D66D61" w:rsidP="00D66D61">
            <w:pPr>
              <w:suppressAutoHyphens w:val="0"/>
              <w:autoSpaceDE w:val="0"/>
              <w:autoSpaceDN w:val="0"/>
              <w:adjustRightInd w:val="0"/>
              <w:jc w:val="both"/>
              <w:rPr>
                <w:rFonts w:eastAsia="Times New Roman" w:cs="Times New Roman"/>
                <w:color w:val="000000"/>
                <w:kern w:val="0"/>
                <w:sz w:val="28"/>
                <w:szCs w:val="20"/>
                <w:lang w:eastAsia="ru-RU" w:bidi="ar-SA"/>
              </w:rPr>
            </w:pPr>
            <w:r w:rsidRPr="00D66D61">
              <w:rPr>
                <w:rFonts w:eastAsia="Times New Roman" w:cs="Times New Roman"/>
                <w:color w:val="000000"/>
                <w:kern w:val="0"/>
                <w:sz w:val="28"/>
                <w:szCs w:val="20"/>
                <w:lang w:eastAsia="ru-RU" w:bidi="ar-SA"/>
              </w:rPr>
              <w:t xml:space="preserve">Увеличение прочих остатков денежных средств бюджета поселения  </w:t>
            </w:r>
          </w:p>
        </w:tc>
      </w:tr>
      <w:tr w:rsidR="00D66D61" w:rsidRPr="00D66D61" w14:paraId="5661C904" w14:textId="77777777" w:rsidTr="005F1364">
        <w:trPr>
          <w:cantSplit/>
          <w:trHeight w:val="375"/>
        </w:trPr>
        <w:tc>
          <w:tcPr>
            <w:tcW w:w="1275" w:type="dxa"/>
            <w:tcBorders>
              <w:top w:val="single" w:sz="4" w:space="0" w:color="auto"/>
              <w:left w:val="single" w:sz="4" w:space="0" w:color="auto"/>
              <w:bottom w:val="single" w:sz="4" w:space="0" w:color="auto"/>
              <w:right w:val="single" w:sz="4" w:space="0" w:color="auto"/>
            </w:tcBorders>
          </w:tcPr>
          <w:p w14:paraId="220FC45F" w14:textId="77777777" w:rsidR="00D66D61" w:rsidRPr="00D66D61" w:rsidRDefault="00D66D61" w:rsidP="00D66D61">
            <w:pPr>
              <w:suppressAutoHyphens w:val="0"/>
              <w:autoSpaceDE w:val="0"/>
              <w:autoSpaceDN w:val="0"/>
              <w:adjustRightInd w:val="0"/>
              <w:ind w:left="-93"/>
              <w:jc w:val="center"/>
              <w:rPr>
                <w:rFonts w:eastAsia="Times New Roman" w:cs="Times New Roman"/>
                <w:kern w:val="0"/>
                <w:sz w:val="28"/>
                <w:szCs w:val="28"/>
                <w:lang w:eastAsia="ru-RU" w:bidi="ar-SA"/>
              </w:rPr>
            </w:pPr>
            <w:r w:rsidRPr="00D66D61">
              <w:rPr>
                <w:rFonts w:eastAsia="Times New Roman" w:cs="Times New Roman"/>
                <w:kern w:val="0"/>
                <w:sz w:val="28"/>
                <w:szCs w:val="28"/>
                <w:lang w:eastAsia="ru-RU" w:bidi="ar-SA"/>
              </w:rPr>
              <w:t>791</w:t>
            </w:r>
          </w:p>
          <w:p w14:paraId="51ED2EB4" w14:textId="77777777" w:rsidR="00D66D61" w:rsidRPr="00D66D61" w:rsidRDefault="00D66D61" w:rsidP="00D66D61">
            <w:pPr>
              <w:suppressAutoHyphens w:val="0"/>
              <w:autoSpaceDE w:val="0"/>
              <w:autoSpaceDN w:val="0"/>
              <w:adjustRightInd w:val="0"/>
              <w:ind w:left="-93"/>
              <w:jc w:val="center"/>
              <w:rPr>
                <w:rFonts w:eastAsia="Times New Roman" w:cs="Times New Roman"/>
                <w:kern w:val="0"/>
                <w:sz w:val="28"/>
                <w:szCs w:val="28"/>
                <w:lang w:val="en-US" w:eastAsia="ru-RU" w:bidi="ar-SA"/>
              </w:rPr>
            </w:pPr>
          </w:p>
        </w:tc>
        <w:tc>
          <w:tcPr>
            <w:tcW w:w="3060" w:type="dxa"/>
            <w:tcBorders>
              <w:top w:val="single" w:sz="4" w:space="0" w:color="auto"/>
              <w:left w:val="nil"/>
              <w:bottom w:val="single" w:sz="4" w:space="0" w:color="auto"/>
              <w:right w:val="single" w:sz="4" w:space="0" w:color="auto"/>
            </w:tcBorders>
          </w:tcPr>
          <w:p w14:paraId="13258017" w14:textId="77777777" w:rsidR="00D66D61" w:rsidRPr="00D66D61" w:rsidRDefault="00D66D61" w:rsidP="00D66D61">
            <w:pPr>
              <w:suppressAutoHyphens w:val="0"/>
              <w:autoSpaceDE w:val="0"/>
              <w:autoSpaceDN w:val="0"/>
              <w:adjustRightInd w:val="0"/>
              <w:jc w:val="both"/>
              <w:rPr>
                <w:rFonts w:eastAsia="Times New Roman" w:cs="Times New Roman"/>
                <w:kern w:val="0"/>
                <w:sz w:val="28"/>
                <w:szCs w:val="20"/>
                <w:lang w:eastAsia="ru-RU" w:bidi="ar-SA"/>
              </w:rPr>
            </w:pPr>
            <w:r w:rsidRPr="00D66D61">
              <w:rPr>
                <w:rFonts w:eastAsia="Times New Roman" w:cs="Times New Roman"/>
                <w:kern w:val="0"/>
                <w:sz w:val="28"/>
                <w:szCs w:val="20"/>
                <w:lang w:eastAsia="ru-RU" w:bidi="ar-SA"/>
              </w:rPr>
              <w:t>01 05 02 01 10 0000 610</w:t>
            </w:r>
          </w:p>
          <w:p w14:paraId="20AFBDE3" w14:textId="77777777" w:rsidR="00D66D61" w:rsidRPr="00D66D61" w:rsidRDefault="00D66D61" w:rsidP="00D66D61">
            <w:pPr>
              <w:suppressAutoHyphens w:val="0"/>
              <w:autoSpaceDE w:val="0"/>
              <w:autoSpaceDN w:val="0"/>
              <w:adjustRightInd w:val="0"/>
              <w:jc w:val="both"/>
              <w:rPr>
                <w:rFonts w:eastAsia="Times New Roman" w:cs="Times New Roman"/>
                <w:kern w:val="0"/>
                <w:sz w:val="28"/>
                <w:szCs w:val="20"/>
                <w:lang w:eastAsia="ru-RU" w:bidi="ar-SA"/>
              </w:rPr>
            </w:pPr>
          </w:p>
        </w:tc>
        <w:tc>
          <w:tcPr>
            <w:tcW w:w="5400" w:type="dxa"/>
            <w:tcBorders>
              <w:top w:val="single" w:sz="4" w:space="0" w:color="auto"/>
              <w:left w:val="nil"/>
              <w:bottom w:val="single" w:sz="4" w:space="0" w:color="auto"/>
              <w:right w:val="single" w:sz="4" w:space="0" w:color="auto"/>
            </w:tcBorders>
          </w:tcPr>
          <w:p w14:paraId="1114648A" w14:textId="77777777" w:rsidR="00D66D61" w:rsidRPr="00D66D61" w:rsidRDefault="00D66D61" w:rsidP="00D66D61">
            <w:pPr>
              <w:suppressAutoHyphens w:val="0"/>
              <w:autoSpaceDE w:val="0"/>
              <w:autoSpaceDN w:val="0"/>
              <w:adjustRightInd w:val="0"/>
              <w:jc w:val="both"/>
              <w:rPr>
                <w:rFonts w:eastAsia="Times New Roman" w:cs="Times New Roman"/>
                <w:color w:val="000000"/>
                <w:kern w:val="0"/>
                <w:sz w:val="28"/>
                <w:szCs w:val="20"/>
                <w:lang w:eastAsia="ru-RU" w:bidi="ar-SA"/>
              </w:rPr>
            </w:pPr>
            <w:r w:rsidRPr="00D66D61">
              <w:rPr>
                <w:rFonts w:eastAsia="Times New Roman" w:cs="Times New Roman"/>
                <w:color w:val="000000"/>
                <w:kern w:val="0"/>
                <w:sz w:val="28"/>
                <w:szCs w:val="20"/>
                <w:lang w:eastAsia="ru-RU" w:bidi="ar-SA"/>
              </w:rPr>
              <w:t xml:space="preserve">Уменьшение прочих остатков денежных средств бюджета поселения  </w:t>
            </w:r>
          </w:p>
        </w:tc>
      </w:tr>
    </w:tbl>
    <w:p w14:paraId="006971DA" w14:textId="77777777" w:rsidR="00355088" w:rsidRDefault="00355088" w:rsidP="00D66D61">
      <w:pPr>
        <w:pStyle w:val="31"/>
        <w:ind w:firstLine="0"/>
      </w:pPr>
    </w:p>
    <w:sectPr w:rsidR="00355088">
      <w:pgSz w:w="11906" w:h="16838"/>
      <w:pgMar w:top="737" w:right="737"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sh Times New Rozaliya">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m Bsh">
    <w:altName w:val="Cambria"/>
    <w:charset w:val="00"/>
    <w:family w:val="roman"/>
    <w:pitch w:val="variable"/>
    <w:sig w:usb0="00000001" w:usb1="000000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A155AD7"/>
    <w:multiLevelType w:val="hybridMultilevel"/>
    <w:tmpl w:val="02F60EA2"/>
    <w:lvl w:ilvl="0" w:tplc="99C0E2F8">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FA"/>
    <w:rsid w:val="00062088"/>
    <w:rsid w:val="001136E6"/>
    <w:rsid w:val="00274FE1"/>
    <w:rsid w:val="00294A63"/>
    <w:rsid w:val="00355088"/>
    <w:rsid w:val="003B6F37"/>
    <w:rsid w:val="00425AC6"/>
    <w:rsid w:val="00485800"/>
    <w:rsid w:val="004E0D01"/>
    <w:rsid w:val="005128FB"/>
    <w:rsid w:val="00665B45"/>
    <w:rsid w:val="00764DFA"/>
    <w:rsid w:val="008610FA"/>
    <w:rsid w:val="008D7CEB"/>
    <w:rsid w:val="00950B0C"/>
    <w:rsid w:val="00962205"/>
    <w:rsid w:val="009B1384"/>
    <w:rsid w:val="00A45EBF"/>
    <w:rsid w:val="00AF401A"/>
    <w:rsid w:val="00B42378"/>
    <w:rsid w:val="00B478B7"/>
    <w:rsid w:val="00BD3512"/>
    <w:rsid w:val="00C57386"/>
    <w:rsid w:val="00C904FD"/>
    <w:rsid w:val="00CA101C"/>
    <w:rsid w:val="00D4593D"/>
    <w:rsid w:val="00D66D61"/>
    <w:rsid w:val="00D779EF"/>
    <w:rsid w:val="00E832F6"/>
    <w:rsid w:val="00F678E0"/>
    <w:rsid w:val="00F7632F"/>
    <w:rsid w:val="00FE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53E5D"/>
  <w15:docId w15:val="{A46B176C-29CA-4503-AE57-A22B6D1B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next w:val="a"/>
    <w:qFormat/>
    <w:pPr>
      <w:keepNext/>
      <w:numPr>
        <w:numId w:val="1"/>
      </w:numPr>
      <w:jc w:val="center"/>
      <w:outlineLvl w:val="0"/>
    </w:pPr>
    <w:rPr>
      <w:rFonts w:ascii="Bash Times New Rozaliya" w:hAnsi="Bash Times New Rozaliya" w:cs="Bash Times New Rozaliya"/>
      <w:b/>
      <w:bCs/>
      <w:sz w:val="28"/>
    </w:rPr>
  </w:style>
  <w:style w:type="paragraph" w:styleId="2">
    <w:name w:val="heading 2"/>
    <w:basedOn w:val="a"/>
    <w:next w:val="a"/>
    <w:qFormat/>
    <w:pPr>
      <w:keepNext/>
      <w:numPr>
        <w:ilvl w:val="1"/>
        <w:numId w:val="1"/>
      </w:numPr>
      <w:jc w:val="center"/>
      <w:outlineLvl w:val="1"/>
    </w:pPr>
    <w:rPr>
      <w:lang w:val="en-US"/>
    </w:rPr>
  </w:style>
  <w:style w:type="paragraph" w:styleId="3">
    <w:name w:val="heading 3"/>
    <w:basedOn w:val="10"/>
    <w:next w:val="a0"/>
    <w:qFormat/>
    <w:pPr>
      <w:numPr>
        <w:ilvl w:val="2"/>
        <w:numId w:val="1"/>
      </w:numPr>
      <w:outlineLvl w:val="2"/>
    </w:pPr>
    <w:rPr>
      <w:b/>
      <w:bCs/>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4">
    <w:name w:val="Hyperlink"/>
    <w:rPr>
      <w:color w:val="000080"/>
      <w:u w:val="single"/>
    </w:rPr>
  </w:style>
  <w:style w:type="paragraph" w:customStyle="1" w:styleId="10">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5">
    <w:name w:val="List"/>
    <w:basedOn w:val="a0"/>
  </w:style>
  <w:style w:type="paragraph" w:styleId="a6">
    <w:name w:val="caption"/>
    <w:basedOn w:val="10"/>
    <w:next w:val="a0"/>
    <w:qFormat/>
    <w:pPr>
      <w:jc w:val="center"/>
    </w:pPr>
    <w:rPr>
      <w:b/>
      <w:bCs/>
      <w:sz w:val="36"/>
      <w:szCs w:val="36"/>
    </w:rPr>
  </w:style>
  <w:style w:type="paragraph" w:customStyle="1" w:styleId="20">
    <w:name w:val="Указатель2"/>
    <w:basedOn w:val="a"/>
    <w:pPr>
      <w:suppressLineNumbers/>
    </w:pPr>
  </w:style>
  <w:style w:type="paragraph" w:customStyle="1" w:styleId="12">
    <w:name w:val="Название объекта1"/>
    <w:basedOn w:val="a"/>
    <w:pPr>
      <w:suppressLineNumbers/>
      <w:spacing w:before="120" w:after="120"/>
    </w:pPr>
    <w:rPr>
      <w:i/>
      <w:iCs/>
    </w:rPr>
  </w:style>
  <w:style w:type="paragraph" w:customStyle="1" w:styleId="13">
    <w:name w:val="Указатель1"/>
    <w:basedOn w:val="a"/>
    <w:pPr>
      <w:suppressLineNumbers/>
    </w:pPr>
  </w:style>
  <w:style w:type="paragraph" w:customStyle="1" w:styleId="31">
    <w:name w:val="Основной текст с отступом 31"/>
    <w:basedOn w:val="a"/>
    <w:pPr>
      <w:ind w:firstLine="720"/>
    </w:pPr>
    <w:rPr>
      <w:sz w:val="28"/>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PlusNormal">
    <w:name w:val="ConsPlusNormal"/>
    <w:pPr>
      <w:widowControl w:val="0"/>
      <w:suppressAutoHyphens/>
      <w:autoSpaceDE w:val="0"/>
      <w:ind w:firstLine="720"/>
    </w:pPr>
    <w:rPr>
      <w:rFonts w:ascii="Arial" w:eastAsia="Calibri" w:hAnsi="Arial" w:cs="Arial"/>
      <w:lang w:eastAsia="zh-CN"/>
    </w:rPr>
  </w:style>
  <w:style w:type="paragraph" w:customStyle="1" w:styleId="14">
    <w:name w:val="Цитата1"/>
    <w:basedOn w:val="a"/>
    <w:pPr>
      <w:spacing w:after="283"/>
      <w:ind w:left="567" w:right="567"/>
    </w:pPr>
  </w:style>
  <w:style w:type="paragraph" w:styleId="a9">
    <w:name w:val="Subtitle"/>
    <w:basedOn w:val="10"/>
    <w:next w:val="a0"/>
    <w:qFormat/>
    <w:pPr>
      <w:jc w:val="center"/>
    </w:pPr>
    <w:rPr>
      <w:i/>
      <w:iCs/>
    </w:rPr>
  </w:style>
  <w:style w:type="paragraph" w:customStyle="1" w:styleId="310">
    <w:name w:val="Основной текст 31"/>
    <w:basedOn w:val="a"/>
    <w:pPr>
      <w:widowControl/>
    </w:pPr>
    <w:rPr>
      <w:b/>
      <w:sz w:val="32"/>
    </w:rPr>
  </w:style>
  <w:style w:type="paragraph" w:customStyle="1" w:styleId="21">
    <w:name w:val="Основной текст 21"/>
    <w:basedOn w:val="a"/>
    <w:pPr>
      <w:widowControl/>
      <w:spacing w:line="360" w:lineRule="auto"/>
    </w:pPr>
  </w:style>
  <w:style w:type="paragraph" w:styleId="aa">
    <w:name w:val="Title"/>
    <w:basedOn w:val="a"/>
    <w:next w:val="a"/>
    <w:link w:val="ab"/>
    <w:uiPriority w:val="10"/>
    <w:qFormat/>
    <w:rsid w:val="00764DFA"/>
    <w:pPr>
      <w:spacing w:before="240" w:after="60"/>
      <w:jc w:val="center"/>
      <w:outlineLvl w:val="0"/>
    </w:pPr>
    <w:rPr>
      <w:rFonts w:ascii="Calibri Light" w:eastAsia="Times New Roman" w:hAnsi="Calibri Light"/>
      <w:b/>
      <w:bCs/>
      <w:kern w:val="28"/>
      <w:sz w:val="32"/>
      <w:szCs w:val="29"/>
    </w:rPr>
  </w:style>
  <w:style w:type="character" w:customStyle="1" w:styleId="ab">
    <w:name w:val="Заголовок Знак"/>
    <w:link w:val="aa"/>
    <w:uiPriority w:val="10"/>
    <w:rsid w:val="00764DFA"/>
    <w:rPr>
      <w:rFonts w:ascii="Calibri Light" w:eastAsia="Times New Roman" w:hAnsi="Calibri Light" w:cs="Mangal"/>
      <w:b/>
      <w:bCs/>
      <w:kern w:val="28"/>
      <w:sz w:val="32"/>
      <w:szCs w:val="29"/>
      <w:lang w:eastAsia="zh-CN" w:bidi="hi-IN"/>
    </w:rPr>
  </w:style>
  <w:style w:type="paragraph" w:styleId="ac">
    <w:name w:val="Balloon Text"/>
    <w:basedOn w:val="a"/>
    <w:link w:val="ad"/>
    <w:uiPriority w:val="99"/>
    <w:semiHidden/>
    <w:unhideWhenUsed/>
    <w:rsid w:val="00D779EF"/>
    <w:rPr>
      <w:rFonts w:ascii="Segoe UI" w:hAnsi="Segoe UI"/>
      <w:sz w:val="18"/>
      <w:szCs w:val="16"/>
    </w:rPr>
  </w:style>
  <w:style w:type="character" w:customStyle="1" w:styleId="ad">
    <w:name w:val="Текст выноски Знак"/>
    <w:link w:val="ac"/>
    <w:uiPriority w:val="99"/>
    <w:semiHidden/>
    <w:rsid w:val="00D779EF"/>
    <w:rPr>
      <w:rFonts w:ascii="Segoe UI" w:eastAsia="SimSun" w:hAnsi="Segoe UI" w:cs="Mangal"/>
      <w:kern w:val="1"/>
      <w:sz w:val="18"/>
      <w:szCs w:val="16"/>
      <w:lang w:eastAsia="zh-CN" w:bidi="hi-IN"/>
    </w:rPr>
  </w:style>
  <w:style w:type="paragraph" w:customStyle="1" w:styleId="ConsPlusTitle">
    <w:name w:val="ConsPlusTitle"/>
    <w:rsid w:val="00D66D61"/>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1776-AE00-4240-AC2B-FBFDA143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2019-12-26T04:17:00Z</cp:lastPrinted>
  <dcterms:created xsi:type="dcterms:W3CDTF">2021-08-23T07:29:00Z</dcterms:created>
  <dcterms:modified xsi:type="dcterms:W3CDTF">2021-08-23T07:29:00Z</dcterms:modified>
</cp:coreProperties>
</file>