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2EB54" w14:textId="1834569A" w:rsidR="0010107A" w:rsidRPr="00BC4C6A" w:rsidRDefault="0010107A" w:rsidP="001010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C6A">
        <w:rPr>
          <w:rFonts w:ascii="Times New Roman" w:hAnsi="Times New Roman" w:cs="Times New Roman"/>
          <w:b/>
          <w:sz w:val="28"/>
          <w:szCs w:val="28"/>
        </w:rPr>
        <w:t xml:space="preserve">Сведения о способах получения консультаций по вопросам соблюдения обязательных требований по муниципальному контролю в сфере благоустройства на территории сельского поселения </w:t>
      </w:r>
      <w:r w:rsidR="00BC4C6A" w:rsidRPr="00BC4C6A">
        <w:rPr>
          <w:rFonts w:ascii="Times New Roman" w:hAnsi="Times New Roman" w:cs="Times New Roman"/>
          <w:b/>
          <w:sz w:val="28"/>
          <w:szCs w:val="28"/>
        </w:rPr>
        <w:t>Нижнебиккузинский</w:t>
      </w:r>
      <w:r w:rsidRPr="00BC4C6A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</w:p>
    <w:p w14:paraId="675AEF6C" w14:textId="77777777" w:rsidR="0010107A" w:rsidRPr="0010107A" w:rsidRDefault="0010107A" w:rsidP="0010107A">
      <w:pPr>
        <w:pStyle w:val="a3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FF061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C4C6A">
        <w:rPr>
          <w:rFonts w:ascii="Times New Roman" w:hAnsi="Times New Roman" w:cs="Times New Roman"/>
          <w:sz w:val="28"/>
          <w:szCs w:val="28"/>
        </w:rPr>
        <w:t>В соответствии со статьей 50 Федерального закона от 31.07.2020 № 248-ФЗ                               “О государственном контроле (надзоре) и муниципальном контроле в Российской Федерации” консультирование осуществляется по обращениям контролируемых лиц и их представителей.</w:t>
      </w:r>
    </w:p>
    <w:p w14:paraId="60D59386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897728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6A">
        <w:rPr>
          <w:rFonts w:ascii="Times New Roman" w:hAnsi="Times New Roman" w:cs="Times New Roman"/>
          <w:sz w:val="28"/>
          <w:szCs w:val="28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14:paraId="40AD46EC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869C48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6A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11265A1D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5BC9DA" w14:textId="43576E6C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6A">
        <w:rPr>
          <w:rFonts w:ascii="Times New Roman" w:hAnsi="Times New Roman" w:cs="Times New Roman"/>
          <w:sz w:val="28"/>
          <w:szCs w:val="28"/>
        </w:rPr>
        <w:t xml:space="preserve">Номер контактного телефона для консультирования: 8(34789) </w:t>
      </w:r>
      <w:r w:rsidR="00811060" w:rsidRPr="00BC4C6A">
        <w:rPr>
          <w:rFonts w:ascii="Times New Roman" w:hAnsi="Times New Roman" w:cs="Times New Roman"/>
          <w:sz w:val="28"/>
          <w:szCs w:val="28"/>
        </w:rPr>
        <w:t>2-</w:t>
      </w:r>
      <w:r w:rsidR="00BC4C6A">
        <w:rPr>
          <w:rFonts w:ascii="Times New Roman" w:hAnsi="Times New Roman" w:cs="Times New Roman"/>
          <w:sz w:val="28"/>
          <w:szCs w:val="28"/>
        </w:rPr>
        <w:t>98</w:t>
      </w:r>
      <w:r w:rsidR="00811060" w:rsidRPr="00BC4C6A">
        <w:rPr>
          <w:rFonts w:ascii="Times New Roman" w:hAnsi="Times New Roman" w:cs="Times New Roman"/>
          <w:sz w:val="28"/>
          <w:szCs w:val="28"/>
        </w:rPr>
        <w:t>-</w:t>
      </w:r>
      <w:r w:rsidR="00EA675E" w:rsidRPr="00BC4C6A">
        <w:rPr>
          <w:rFonts w:ascii="Times New Roman" w:hAnsi="Times New Roman" w:cs="Times New Roman"/>
          <w:sz w:val="28"/>
          <w:szCs w:val="28"/>
        </w:rPr>
        <w:t>2</w:t>
      </w:r>
      <w:r w:rsidR="00BC4C6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14:paraId="675B7653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D74EF4" w14:textId="3CC15550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6A">
        <w:rPr>
          <w:rFonts w:ascii="Times New Roman" w:hAnsi="Times New Roman" w:cs="Times New Roman"/>
          <w:sz w:val="28"/>
          <w:szCs w:val="28"/>
        </w:rPr>
        <w:t xml:space="preserve">Адрес для направления запросов в письменной форме в целях консультирования: </w:t>
      </w:r>
      <w:r w:rsidR="00811060" w:rsidRPr="00BC4C6A">
        <w:rPr>
          <w:rFonts w:ascii="Times New Roman" w:hAnsi="Times New Roman" w:cs="Times New Roman"/>
          <w:sz w:val="28"/>
          <w:szCs w:val="28"/>
        </w:rPr>
        <w:t>4533</w:t>
      </w:r>
      <w:r w:rsidR="00EA675E" w:rsidRPr="00BC4C6A">
        <w:rPr>
          <w:rFonts w:ascii="Times New Roman" w:hAnsi="Times New Roman" w:cs="Times New Roman"/>
          <w:sz w:val="28"/>
          <w:szCs w:val="28"/>
        </w:rPr>
        <w:t>3</w:t>
      </w:r>
      <w:r w:rsidR="00BC4C6A">
        <w:rPr>
          <w:rFonts w:ascii="Times New Roman" w:hAnsi="Times New Roman" w:cs="Times New Roman"/>
          <w:sz w:val="28"/>
          <w:szCs w:val="28"/>
        </w:rPr>
        <w:t>8</w:t>
      </w:r>
      <w:r w:rsidRPr="00BC4C6A">
        <w:rPr>
          <w:rFonts w:ascii="Times New Roman" w:hAnsi="Times New Roman" w:cs="Times New Roman"/>
          <w:sz w:val="28"/>
          <w:szCs w:val="28"/>
        </w:rPr>
        <w:t xml:space="preserve">, Республика Башкортостан, Кугарчинский район, </w:t>
      </w:r>
      <w:r w:rsidR="00EA675E" w:rsidRPr="00BC4C6A">
        <w:rPr>
          <w:rFonts w:ascii="Times New Roman" w:hAnsi="Times New Roman" w:cs="Times New Roman"/>
          <w:sz w:val="28"/>
          <w:szCs w:val="28"/>
        </w:rPr>
        <w:t xml:space="preserve">д. </w:t>
      </w:r>
      <w:r w:rsidR="00BC4C6A">
        <w:rPr>
          <w:rFonts w:ascii="Times New Roman" w:hAnsi="Times New Roman" w:cs="Times New Roman"/>
          <w:sz w:val="28"/>
          <w:szCs w:val="28"/>
        </w:rPr>
        <w:t>Нижнебиккузино</w:t>
      </w:r>
      <w:r w:rsidR="00EA675E" w:rsidRPr="00BC4C6A">
        <w:rPr>
          <w:rFonts w:ascii="Times New Roman" w:hAnsi="Times New Roman" w:cs="Times New Roman"/>
          <w:sz w:val="28"/>
          <w:szCs w:val="28"/>
        </w:rPr>
        <w:t xml:space="preserve">, ул. </w:t>
      </w:r>
      <w:r w:rsidR="00BC4C6A">
        <w:rPr>
          <w:rFonts w:ascii="Times New Roman" w:hAnsi="Times New Roman" w:cs="Times New Roman"/>
          <w:sz w:val="28"/>
          <w:szCs w:val="28"/>
        </w:rPr>
        <w:t>Победы</w:t>
      </w:r>
      <w:r w:rsidR="00EA675E" w:rsidRPr="00BC4C6A">
        <w:rPr>
          <w:rFonts w:ascii="Times New Roman" w:hAnsi="Times New Roman" w:cs="Times New Roman"/>
          <w:sz w:val="28"/>
          <w:szCs w:val="28"/>
        </w:rPr>
        <w:t>, д.</w:t>
      </w:r>
      <w:r w:rsidR="00BC4C6A">
        <w:rPr>
          <w:rFonts w:ascii="Times New Roman" w:hAnsi="Times New Roman" w:cs="Times New Roman"/>
          <w:sz w:val="28"/>
          <w:szCs w:val="28"/>
        </w:rPr>
        <w:t>36</w:t>
      </w:r>
    </w:p>
    <w:p w14:paraId="70FCC9B1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FC5D14" w14:textId="7EBC5C9E" w:rsidR="0010107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6A">
        <w:rPr>
          <w:rFonts w:ascii="Times New Roman" w:hAnsi="Times New Roman" w:cs="Times New Roman"/>
          <w:sz w:val="28"/>
          <w:szCs w:val="28"/>
        </w:rPr>
        <w:t xml:space="preserve">Адрес и время личного приема граждан, юридических лиц, организаций: </w:t>
      </w:r>
      <w:r w:rsidR="00EA675E" w:rsidRPr="00BC4C6A">
        <w:rPr>
          <w:rFonts w:ascii="Times New Roman" w:hAnsi="Times New Roman" w:cs="Times New Roman"/>
          <w:sz w:val="28"/>
          <w:szCs w:val="28"/>
        </w:rPr>
        <w:t>45333</w:t>
      </w:r>
      <w:r w:rsidR="00BC4C6A">
        <w:rPr>
          <w:rFonts w:ascii="Times New Roman" w:hAnsi="Times New Roman" w:cs="Times New Roman"/>
          <w:sz w:val="28"/>
          <w:szCs w:val="28"/>
        </w:rPr>
        <w:t>8</w:t>
      </w:r>
      <w:r w:rsidR="00EA675E" w:rsidRPr="00BC4C6A">
        <w:rPr>
          <w:rFonts w:ascii="Times New Roman" w:hAnsi="Times New Roman" w:cs="Times New Roman"/>
          <w:sz w:val="28"/>
          <w:szCs w:val="28"/>
        </w:rPr>
        <w:t xml:space="preserve">, Республика Башкортостан, Кугарчинский район, д. </w:t>
      </w:r>
      <w:r w:rsidR="00BC4C6A">
        <w:rPr>
          <w:rFonts w:ascii="Times New Roman" w:hAnsi="Times New Roman" w:cs="Times New Roman"/>
          <w:sz w:val="28"/>
          <w:szCs w:val="28"/>
        </w:rPr>
        <w:t>Нижнебиккузино</w:t>
      </w:r>
      <w:r w:rsidR="00EA675E" w:rsidRPr="00BC4C6A">
        <w:rPr>
          <w:rFonts w:ascii="Times New Roman" w:hAnsi="Times New Roman" w:cs="Times New Roman"/>
          <w:sz w:val="28"/>
          <w:szCs w:val="28"/>
        </w:rPr>
        <w:t xml:space="preserve"> ул. </w:t>
      </w:r>
      <w:r w:rsidR="00BC4C6A">
        <w:rPr>
          <w:rFonts w:ascii="Times New Roman" w:hAnsi="Times New Roman" w:cs="Times New Roman"/>
          <w:sz w:val="28"/>
          <w:szCs w:val="28"/>
        </w:rPr>
        <w:t>Победы</w:t>
      </w:r>
      <w:r w:rsidR="00EA675E" w:rsidRPr="00BC4C6A">
        <w:rPr>
          <w:rFonts w:ascii="Times New Roman" w:hAnsi="Times New Roman" w:cs="Times New Roman"/>
          <w:sz w:val="28"/>
          <w:szCs w:val="28"/>
        </w:rPr>
        <w:t>, д.</w:t>
      </w:r>
      <w:r w:rsidR="00BC4C6A">
        <w:rPr>
          <w:rFonts w:ascii="Times New Roman" w:hAnsi="Times New Roman" w:cs="Times New Roman"/>
          <w:sz w:val="28"/>
          <w:szCs w:val="28"/>
        </w:rPr>
        <w:t>36</w:t>
      </w:r>
      <w:r w:rsidRPr="00BC4C6A">
        <w:rPr>
          <w:rFonts w:ascii="Times New Roman" w:hAnsi="Times New Roman" w:cs="Times New Roman"/>
          <w:sz w:val="28"/>
          <w:szCs w:val="28"/>
        </w:rPr>
        <w:t>- понедельник-пятница с 09.00 до 17.00, перерыв с 13.00 до 14.00</w:t>
      </w:r>
    </w:p>
    <w:p w14:paraId="7180A435" w14:textId="77777777" w:rsidR="00BC4C6A" w:rsidRPr="00BC4C6A" w:rsidRDefault="00BC4C6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8B7ED1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6A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14:paraId="028CD466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BCF092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6A">
        <w:rPr>
          <w:rFonts w:ascii="Times New Roman" w:hAnsi="Times New Roman" w:cs="Times New Roman"/>
          <w:sz w:val="28"/>
          <w:szCs w:val="28"/>
        </w:rPr>
        <w:t>1) компетенция контрольного органа;</w:t>
      </w:r>
    </w:p>
    <w:p w14:paraId="3E65FA20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6A">
        <w:rPr>
          <w:rFonts w:ascii="Times New Roman" w:hAnsi="Times New Roman" w:cs="Times New Roman"/>
          <w:sz w:val="28"/>
          <w:szCs w:val="28"/>
        </w:rPr>
        <w:t>2) организация и осуществление муниципального контроля;</w:t>
      </w:r>
    </w:p>
    <w:p w14:paraId="69396A20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6A"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профилактических, контрольных (надзорных) мероприятий, установленных Положением;</w:t>
      </w:r>
    </w:p>
    <w:p w14:paraId="5AA938EC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6A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в сфере  благоустройства.</w:t>
      </w:r>
    </w:p>
    <w:p w14:paraId="28F993C5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A6C4D6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6A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                      “О порядке рассмотрения обращений граждан Российской Федерации”.</w:t>
      </w:r>
    </w:p>
    <w:p w14:paraId="5DD9F82B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E126CD4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6A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должностного лица контрольного органа, иных участников контрольного </w:t>
      </w:r>
      <w:r w:rsidRPr="00BC4C6A">
        <w:rPr>
          <w:rFonts w:ascii="Times New Roman" w:hAnsi="Times New Roman" w:cs="Times New Roman"/>
          <w:sz w:val="28"/>
          <w:szCs w:val="28"/>
        </w:rPr>
        <w:lastRenderedPageBreak/>
        <w:t>(надзорного) мероприятия, а также результаты проведенных в рамках контрольного (надзорного) мероприятия экспертизы, испытаний.</w:t>
      </w:r>
    </w:p>
    <w:p w14:paraId="73E5C75F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1E76DB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6A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14:paraId="18C28667" w14:textId="77777777" w:rsidR="0010107A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AAE4E5" w14:textId="77777777" w:rsidR="00742E46" w:rsidRPr="00BC4C6A" w:rsidRDefault="0010107A" w:rsidP="00101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4C6A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контролируемых лиц и их представителей посредством размещения на официальном сайте органов местного самоуправления в сети “Интернет” письменного разъяснения подписанного руководителем контрольного органа, осуществляется в случае регулярного поступления   (более 10 обращений) по вопросу соблюдения одних и тех же обязательных требований, без указания в таком разъяснении сведений, отнесенных к категории ограниченного доступа.</w:t>
      </w:r>
    </w:p>
    <w:sectPr w:rsidR="00742E46" w:rsidRPr="00BC4C6A" w:rsidSect="0010107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27"/>
    <w:rsid w:val="0010107A"/>
    <w:rsid w:val="00742E46"/>
    <w:rsid w:val="00811060"/>
    <w:rsid w:val="00BC4C6A"/>
    <w:rsid w:val="00DD7AED"/>
    <w:rsid w:val="00E35F27"/>
    <w:rsid w:val="00E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128E"/>
  <w15:chartTrackingRefBased/>
  <w15:docId w15:val="{1AE0678E-8BCB-4576-82BA-1308EF09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2024-07-01T07:12:00Z</dcterms:created>
  <dcterms:modified xsi:type="dcterms:W3CDTF">2024-07-08T10:47:00Z</dcterms:modified>
</cp:coreProperties>
</file>